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68C3" w:rsidRPr="00920C16" w:rsidRDefault="00E168C3" w:rsidP="00E168C3">
      <w:pPr>
        <w:pStyle w:val="NeniTitull"/>
        <w:rPr>
          <w:lang w:val="sq-AL"/>
        </w:rPr>
      </w:pPr>
      <w:bookmarkStart w:id="0" w:name="_GoBack"/>
      <w:bookmarkEnd w:id="0"/>
      <w:r w:rsidRPr="00920C16">
        <w:rPr>
          <w:lang w:val="sq-AL"/>
        </w:rPr>
        <w:t>URDHËR</w:t>
      </w:r>
    </w:p>
    <w:p w:rsidR="00E168C3" w:rsidRPr="00920C16" w:rsidRDefault="00E168C3" w:rsidP="00E168C3">
      <w:pPr>
        <w:pStyle w:val="NeniTitull"/>
        <w:rPr>
          <w:lang w:val="sq-AL"/>
        </w:rPr>
      </w:pPr>
      <w:r>
        <w:rPr>
          <w:lang w:val="sq-AL"/>
        </w:rPr>
        <w:t xml:space="preserve">Nr. </w:t>
      </w:r>
      <w:r w:rsidRPr="00920C16">
        <w:rPr>
          <w:lang w:val="sq-AL"/>
        </w:rPr>
        <w:t>7478, datë 16.9.2016</w:t>
      </w:r>
    </w:p>
    <w:p w:rsidR="00E168C3" w:rsidRPr="00920C16" w:rsidRDefault="00E168C3" w:rsidP="00E168C3">
      <w:pPr>
        <w:pStyle w:val="Hapesira7"/>
        <w:rPr>
          <w:lang w:val="sq-AL"/>
        </w:rPr>
      </w:pPr>
    </w:p>
    <w:p w:rsidR="00E168C3" w:rsidRPr="00920C16" w:rsidRDefault="00E168C3" w:rsidP="00E168C3">
      <w:pPr>
        <w:pStyle w:val="NeniTitull"/>
        <w:rPr>
          <w:lang w:val="sq-AL"/>
        </w:rPr>
      </w:pPr>
      <w:r w:rsidRPr="00920C16">
        <w:rPr>
          <w:lang w:val="sq-AL"/>
        </w:rPr>
        <w:t xml:space="preserve">PËR MIRATIMIN E RREGULLORES </w:t>
      </w:r>
      <w:r>
        <w:rPr>
          <w:lang w:val="sq-AL"/>
        </w:rPr>
        <w:t>“</w:t>
      </w:r>
      <w:r w:rsidRPr="00920C16">
        <w:rPr>
          <w:lang w:val="sq-AL"/>
        </w:rPr>
        <w:t>PËR TRAJTIMIN E ANKESAVE TË DEPOZITUARA PRANË INSPEKTORATIT SHTETËROR TË MBIKËQYRJES SË TREGUT</w:t>
      </w:r>
      <w:r>
        <w:rPr>
          <w:lang w:val="sq-AL"/>
        </w:rPr>
        <w:t>”</w:t>
      </w:r>
    </w:p>
    <w:p w:rsidR="00E168C3" w:rsidRPr="00920C16" w:rsidRDefault="00E168C3" w:rsidP="00E168C3">
      <w:pPr>
        <w:pStyle w:val="Hapesira7"/>
        <w:rPr>
          <w:lang w:val="sq-AL"/>
        </w:rPr>
      </w:pPr>
    </w:p>
    <w:p w:rsidR="00E168C3" w:rsidRPr="00920C16" w:rsidRDefault="00E168C3" w:rsidP="00E168C3">
      <w:pPr>
        <w:pStyle w:val="Paragrafi"/>
        <w:rPr>
          <w:lang w:val="sq-AL"/>
        </w:rPr>
      </w:pPr>
      <w:r w:rsidRPr="00920C16">
        <w:rPr>
          <w:lang w:val="sq-AL"/>
        </w:rPr>
        <w:t xml:space="preserve">Në mbështetje të nenit 102 të Kushtetutës, të pikës 2, të nenit 17, të ligjit </w:t>
      </w:r>
      <w:r>
        <w:rPr>
          <w:lang w:val="sq-AL"/>
        </w:rPr>
        <w:t xml:space="preserve">nr. </w:t>
      </w:r>
      <w:r w:rsidRPr="00920C16">
        <w:rPr>
          <w:lang w:val="sq-AL"/>
        </w:rPr>
        <w:t xml:space="preserve">93/2015, </w:t>
      </w:r>
      <w:r>
        <w:rPr>
          <w:lang w:val="sq-AL"/>
        </w:rPr>
        <w:t>“</w:t>
      </w:r>
      <w:r w:rsidRPr="00920C16">
        <w:rPr>
          <w:lang w:val="sq-AL"/>
        </w:rPr>
        <w:t>Për turizmin</w:t>
      </w:r>
      <w:r>
        <w:rPr>
          <w:lang w:val="sq-AL"/>
        </w:rPr>
        <w:t>”</w:t>
      </w:r>
      <w:r w:rsidRPr="00920C16">
        <w:rPr>
          <w:lang w:val="sq-AL"/>
        </w:rPr>
        <w:t>, VKM</w:t>
      </w:r>
      <w:r>
        <w:rPr>
          <w:lang w:val="sq-AL"/>
        </w:rPr>
        <w:t>-në</w:t>
      </w:r>
      <w:r w:rsidRPr="00920C16">
        <w:rPr>
          <w:lang w:val="sq-AL"/>
        </w:rPr>
        <w:t xml:space="preserve"> </w:t>
      </w:r>
      <w:r>
        <w:rPr>
          <w:lang w:val="sq-AL"/>
        </w:rPr>
        <w:t xml:space="preserve">nr. </w:t>
      </w:r>
      <w:r w:rsidRPr="00920C16">
        <w:rPr>
          <w:lang w:val="sq-AL"/>
        </w:rPr>
        <w:t>36, d</w:t>
      </w:r>
      <w:r>
        <w:rPr>
          <w:lang w:val="sq-AL"/>
        </w:rPr>
        <w:t>a</w:t>
      </w:r>
      <w:r w:rsidRPr="00920C16">
        <w:rPr>
          <w:lang w:val="sq-AL"/>
        </w:rPr>
        <w:t>t</w:t>
      </w:r>
      <w:r>
        <w:rPr>
          <w:lang w:val="sq-AL"/>
        </w:rPr>
        <w:t xml:space="preserve">ë </w:t>
      </w:r>
      <w:r w:rsidRPr="00920C16">
        <w:rPr>
          <w:lang w:val="sq-AL"/>
        </w:rPr>
        <w:t xml:space="preserve">20.1.2016. </w:t>
      </w:r>
    </w:p>
    <w:p w:rsidR="00E168C3" w:rsidRDefault="00E168C3" w:rsidP="00E168C3">
      <w:pPr>
        <w:pStyle w:val="Hapesira7"/>
        <w:rPr>
          <w:lang w:val="sq-AL"/>
        </w:rPr>
      </w:pPr>
    </w:p>
    <w:p w:rsidR="00E168C3" w:rsidRPr="00920C16" w:rsidRDefault="00E168C3" w:rsidP="00E168C3">
      <w:pPr>
        <w:pStyle w:val="Hapesira7"/>
        <w:rPr>
          <w:lang w:val="sq-AL"/>
        </w:rPr>
      </w:pPr>
    </w:p>
    <w:p w:rsidR="00E168C3" w:rsidRPr="00920C16" w:rsidRDefault="00E168C3" w:rsidP="00E168C3">
      <w:pPr>
        <w:pStyle w:val="NeniNr"/>
        <w:rPr>
          <w:lang w:val="sq-AL"/>
        </w:rPr>
      </w:pPr>
      <w:r w:rsidRPr="00920C16">
        <w:rPr>
          <w:lang w:val="sq-AL"/>
        </w:rPr>
        <w:t>URDHËROJ:</w:t>
      </w:r>
    </w:p>
    <w:p w:rsidR="00E168C3" w:rsidRPr="00920C16" w:rsidRDefault="00E168C3" w:rsidP="00E168C3">
      <w:pPr>
        <w:pStyle w:val="Hapesira7"/>
        <w:rPr>
          <w:lang w:val="sq-AL"/>
        </w:rPr>
      </w:pPr>
    </w:p>
    <w:p w:rsidR="00E168C3" w:rsidRPr="00920C16" w:rsidRDefault="00E168C3" w:rsidP="00E168C3">
      <w:pPr>
        <w:pStyle w:val="Paragrafi"/>
        <w:rPr>
          <w:lang w:val="sq-AL"/>
        </w:rPr>
      </w:pPr>
      <w:r w:rsidRPr="00920C16">
        <w:rPr>
          <w:lang w:val="sq-AL"/>
        </w:rPr>
        <w:t xml:space="preserve">1. Miratimin e rregullores </w:t>
      </w:r>
      <w:r>
        <w:rPr>
          <w:lang w:val="sq-AL"/>
        </w:rPr>
        <w:t>“</w:t>
      </w:r>
      <w:r w:rsidRPr="00920C16">
        <w:rPr>
          <w:lang w:val="sq-AL"/>
        </w:rPr>
        <w:t>Për trajtimin e ankesave të depozituara pranë Inspektoratit Shtetëror të Mbikëqyrjes së Tregut</w:t>
      </w:r>
      <w:r>
        <w:rPr>
          <w:lang w:val="sq-AL"/>
        </w:rPr>
        <w:t>”</w:t>
      </w:r>
      <w:r w:rsidRPr="00920C16">
        <w:rPr>
          <w:lang w:val="sq-AL"/>
        </w:rPr>
        <w:t>, sipas tekstit bashkëlidhur këtij urdhri.</w:t>
      </w:r>
    </w:p>
    <w:p w:rsidR="00E168C3" w:rsidRPr="00920C16" w:rsidRDefault="00E168C3" w:rsidP="00E168C3">
      <w:pPr>
        <w:pStyle w:val="Paragrafi"/>
        <w:rPr>
          <w:lang w:val="sq-AL"/>
        </w:rPr>
      </w:pPr>
      <w:r w:rsidRPr="00920C16">
        <w:rPr>
          <w:lang w:val="sq-AL"/>
        </w:rPr>
        <w:t xml:space="preserve">2. Ngarkohet Inspektorati Shtetëror i Mbikëqyrjes së Tregut për zbatimin e këtij </w:t>
      </w:r>
      <w:r>
        <w:rPr>
          <w:lang w:val="sq-AL"/>
        </w:rPr>
        <w:t>ur</w:t>
      </w:r>
      <w:r w:rsidRPr="00920C16">
        <w:rPr>
          <w:lang w:val="sq-AL"/>
        </w:rPr>
        <w:t>dhri.</w:t>
      </w:r>
    </w:p>
    <w:p w:rsidR="00E168C3" w:rsidRPr="00920C16" w:rsidRDefault="00E168C3" w:rsidP="00E168C3">
      <w:pPr>
        <w:pStyle w:val="Paragrafi"/>
        <w:rPr>
          <w:lang w:val="sq-AL"/>
        </w:rPr>
      </w:pPr>
      <w:r w:rsidRPr="00920C16">
        <w:rPr>
          <w:lang w:val="sq-AL"/>
        </w:rPr>
        <w:t>Ky u</w:t>
      </w:r>
      <w:r>
        <w:rPr>
          <w:lang w:val="sq-AL"/>
        </w:rPr>
        <w:t>r</w:t>
      </w:r>
      <w:r w:rsidRPr="00920C16">
        <w:rPr>
          <w:lang w:val="sq-AL"/>
        </w:rPr>
        <w:t>dhër hyn në fuqi menjëherë dhe botohet në Fletoren Zyrtare.</w:t>
      </w:r>
    </w:p>
    <w:p w:rsidR="00E168C3" w:rsidRPr="00920C16" w:rsidRDefault="00E168C3" w:rsidP="00E168C3">
      <w:pPr>
        <w:pStyle w:val="Hapesira7"/>
        <w:rPr>
          <w:lang w:val="sq-AL"/>
        </w:rPr>
      </w:pPr>
    </w:p>
    <w:p w:rsidR="00E168C3" w:rsidRDefault="00E168C3" w:rsidP="00E168C3">
      <w:pPr>
        <w:pStyle w:val="Paragrafi"/>
        <w:jc w:val="right"/>
        <w:rPr>
          <w:lang w:val="sq-AL"/>
        </w:rPr>
      </w:pPr>
      <w:r w:rsidRPr="00920C16">
        <w:rPr>
          <w:lang w:val="sq-AL"/>
        </w:rPr>
        <w:t xml:space="preserve">MINISTRI I ZHVILLIMIT </w:t>
      </w:r>
    </w:p>
    <w:p w:rsidR="00E168C3" w:rsidRPr="00920C16" w:rsidRDefault="00E168C3" w:rsidP="00E168C3">
      <w:pPr>
        <w:pStyle w:val="Paragrafi"/>
        <w:jc w:val="right"/>
        <w:rPr>
          <w:lang w:val="sq-AL"/>
        </w:rPr>
      </w:pPr>
      <w:r w:rsidRPr="00920C16">
        <w:rPr>
          <w:lang w:val="sq-AL"/>
        </w:rPr>
        <w:t>EKONOMIK,</w:t>
      </w:r>
      <w:r>
        <w:rPr>
          <w:lang w:val="sq-AL"/>
        </w:rPr>
        <w:t xml:space="preserve"> </w:t>
      </w:r>
      <w:r w:rsidRPr="00920C16">
        <w:rPr>
          <w:lang w:val="sq-AL"/>
        </w:rPr>
        <w:t xml:space="preserve">TURIZMIT, </w:t>
      </w:r>
    </w:p>
    <w:p w:rsidR="00E168C3" w:rsidRPr="00920C16" w:rsidRDefault="00E168C3" w:rsidP="00E168C3">
      <w:pPr>
        <w:pStyle w:val="Paragrafi"/>
        <w:jc w:val="right"/>
        <w:rPr>
          <w:lang w:val="sq-AL"/>
        </w:rPr>
      </w:pPr>
      <w:r w:rsidRPr="00920C16">
        <w:rPr>
          <w:lang w:val="sq-AL"/>
        </w:rPr>
        <w:t>TREGTISË DHE SIPËRMARRJES</w:t>
      </w:r>
    </w:p>
    <w:p w:rsidR="00E168C3" w:rsidRPr="00920C16" w:rsidRDefault="00E168C3" w:rsidP="00E168C3">
      <w:pPr>
        <w:pStyle w:val="Paragrafi"/>
        <w:jc w:val="right"/>
        <w:rPr>
          <w:b/>
          <w:lang w:val="sq-AL"/>
        </w:rPr>
      </w:pPr>
      <w:r w:rsidRPr="00920C16">
        <w:rPr>
          <w:b/>
          <w:lang w:val="sq-AL"/>
        </w:rPr>
        <w:t>Milva Ekonomi</w:t>
      </w:r>
    </w:p>
    <w:p w:rsidR="00E168C3" w:rsidRPr="00920C16" w:rsidRDefault="00E168C3" w:rsidP="00E168C3">
      <w:pPr>
        <w:pStyle w:val="Paragrafi"/>
        <w:rPr>
          <w:lang w:val="sq-AL"/>
        </w:rPr>
      </w:pPr>
    </w:p>
    <w:p w:rsidR="00E168C3" w:rsidRPr="00920C16" w:rsidRDefault="00E168C3" w:rsidP="00E168C3">
      <w:pPr>
        <w:pStyle w:val="NeniTitull"/>
        <w:rPr>
          <w:lang w:val="sq-AL"/>
        </w:rPr>
      </w:pPr>
      <w:r w:rsidRPr="00920C16">
        <w:rPr>
          <w:lang w:val="sq-AL"/>
        </w:rPr>
        <w:t>RREGULLORJA</w:t>
      </w:r>
    </w:p>
    <w:p w:rsidR="00E168C3" w:rsidRPr="000A5841" w:rsidRDefault="00E168C3" w:rsidP="00E168C3">
      <w:pPr>
        <w:pStyle w:val="NeniTitull"/>
        <w:rPr>
          <w:b w:val="0"/>
          <w:lang w:val="sq-AL"/>
        </w:rPr>
      </w:pPr>
      <w:r w:rsidRPr="000A5841">
        <w:rPr>
          <w:b w:val="0"/>
          <w:lang w:val="sq-AL"/>
        </w:rPr>
        <w:t>E TRAJTIMIT TË ANKESAVE TË DEPOZITUARA PRANË INSPEKTORATIT SHTETËROR TË MBIKËQYRJES SË TREGUT</w:t>
      </w:r>
    </w:p>
    <w:p w:rsidR="00E168C3" w:rsidRPr="00920C16" w:rsidRDefault="00E168C3" w:rsidP="00E168C3">
      <w:pPr>
        <w:pStyle w:val="Hapesira7"/>
        <w:rPr>
          <w:lang w:val="sq-AL"/>
        </w:rPr>
      </w:pPr>
    </w:p>
    <w:p w:rsidR="00E168C3" w:rsidRPr="00920C16" w:rsidRDefault="00E168C3" w:rsidP="00E168C3">
      <w:pPr>
        <w:pStyle w:val="Paragrafi"/>
        <w:rPr>
          <w:lang w:val="sq-AL"/>
        </w:rPr>
      </w:pPr>
      <w:r w:rsidRPr="00920C16">
        <w:rPr>
          <w:lang w:val="sq-AL"/>
        </w:rPr>
        <w:t xml:space="preserve">Kjo rregullore hartohet në bazë dhe për zbatim të ligjit </w:t>
      </w:r>
      <w:r>
        <w:rPr>
          <w:lang w:val="sq-AL"/>
        </w:rPr>
        <w:t xml:space="preserve">nr. </w:t>
      </w:r>
      <w:r w:rsidRPr="00920C16">
        <w:rPr>
          <w:lang w:val="sq-AL"/>
        </w:rPr>
        <w:t xml:space="preserve">8417, datë 21.10.1998 </w:t>
      </w:r>
      <w:r>
        <w:rPr>
          <w:lang w:val="sq-AL"/>
        </w:rPr>
        <w:t>“</w:t>
      </w:r>
      <w:r w:rsidRPr="00920C16">
        <w:rPr>
          <w:lang w:val="sq-AL"/>
        </w:rPr>
        <w:t>Kushtetuta e Republikës së Shqipërisë</w:t>
      </w:r>
      <w:r>
        <w:rPr>
          <w:lang w:val="sq-AL"/>
        </w:rPr>
        <w:t>”</w:t>
      </w:r>
      <w:r w:rsidRPr="00920C16">
        <w:rPr>
          <w:lang w:val="sq-AL"/>
        </w:rPr>
        <w:t xml:space="preserve">, ligjin </w:t>
      </w:r>
      <w:r>
        <w:rPr>
          <w:lang w:val="sq-AL"/>
        </w:rPr>
        <w:t xml:space="preserve">nr. </w:t>
      </w:r>
      <w:r w:rsidRPr="00920C16">
        <w:rPr>
          <w:lang w:val="sq-AL"/>
        </w:rPr>
        <w:t xml:space="preserve">10480, datë 17.11.2011, </w:t>
      </w:r>
      <w:r>
        <w:rPr>
          <w:lang w:val="sq-AL"/>
        </w:rPr>
        <w:t>“</w:t>
      </w:r>
      <w:r w:rsidRPr="00920C16">
        <w:rPr>
          <w:lang w:val="sq-AL"/>
        </w:rPr>
        <w:t>Për sigurinë e përgjithshme të produkteve joushqimore</w:t>
      </w:r>
      <w:r>
        <w:rPr>
          <w:lang w:val="sq-AL"/>
        </w:rPr>
        <w:t>”</w:t>
      </w:r>
      <w:r w:rsidRPr="00920C16">
        <w:rPr>
          <w:lang w:val="sq-AL"/>
        </w:rPr>
        <w:t xml:space="preserve">, i ndryshuar, ligjit </w:t>
      </w:r>
      <w:r>
        <w:rPr>
          <w:lang w:val="sq-AL"/>
        </w:rPr>
        <w:t xml:space="preserve">nr. </w:t>
      </w:r>
      <w:r w:rsidRPr="00920C16">
        <w:rPr>
          <w:lang w:val="sq-AL"/>
        </w:rPr>
        <w:t xml:space="preserve">93, datë </w:t>
      </w:r>
      <w:r>
        <w:rPr>
          <w:lang w:val="sq-AL"/>
        </w:rPr>
        <w:t>27.</w:t>
      </w:r>
      <w:r w:rsidRPr="00920C16">
        <w:rPr>
          <w:lang w:val="sq-AL"/>
        </w:rPr>
        <w:t xml:space="preserve">7.2015, </w:t>
      </w:r>
      <w:r>
        <w:rPr>
          <w:lang w:val="sq-AL"/>
        </w:rPr>
        <w:t>“</w:t>
      </w:r>
      <w:r w:rsidRPr="00920C16">
        <w:rPr>
          <w:lang w:val="sq-AL"/>
        </w:rPr>
        <w:t xml:space="preserve">Për </w:t>
      </w:r>
      <w:r>
        <w:rPr>
          <w:lang w:val="sq-AL"/>
        </w:rPr>
        <w:t>t</w:t>
      </w:r>
      <w:r w:rsidRPr="00920C16">
        <w:rPr>
          <w:lang w:val="sq-AL"/>
        </w:rPr>
        <w:t>urizmin</w:t>
      </w:r>
      <w:r>
        <w:rPr>
          <w:lang w:val="sq-AL"/>
        </w:rPr>
        <w:t xml:space="preserve">”, ligjit nr. 10433, </w:t>
      </w:r>
      <w:r w:rsidRPr="00920C16">
        <w:rPr>
          <w:lang w:val="sq-AL"/>
        </w:rPr>
        <w:t xml:space="preserve">datë </w:t>
      </w:r>
      <w:r>
        <w:rPr>
          <w:lang w:val="sq-AL"/>
        </w:rPr>
        <w:t>16.</w:t>
      </w:r>
      <w:r w:rsidRPr="00920C16">
        <w:rPr>
          <w:lang w:val="sq-AL"/>
        </w:rPr>
        <w:t xml:space="preserve">6.2011, </w:t>
      </w:r>
      <w:r>
        <w:rPr>
          <w:lang w:val="sq-AL"/>
        </w:rPr>
        <w:t>“</w:t>
      </w:r>
      <w:r w:rsidRPr="00920C16">
        <w:rPr>
          <w:lang w:val="sq-AL"/>
        </w:rPr>
        <w:t>Për Inspektimin në Republikën e Shqipërisë</w:t>
      </w:r>
      <w:r>
        <w:rPr>
          <w:lang w:val="sq-AL"/>
        </w:rPr>
        <w:t>”, ligjit nr. 9887, datë 10.</w:t>
      </w:r>
      <w:r w:rsidRPr="00920C16">
        <w:rPr>
          <w:lang w:val="sq-AL"/>
        </w:rPr>
        <w:t>3.2008</w:t>
      </w:r>
      <w:r>
        <w:rPr>
          <w:lang w:val="sq-AL"/>
        </w:rPr>
        <w:t>,</w:t>
      </w:r>
      <w:r w:rsidRPr="00920C16">
        <w:rPr>
          <w:lang w:val="sq-AL"/>
        </w:rPr>
        <w:t xml:space="preserve"> </w:t>
      </w:r>
      <w:r>
        <w:rPr>
          <w:lang w:val="sq-AL"/>
        </w:rPr>
        <w:t>“</w:t>
      </w:r>
      <w:r w:rsidRPr="00920C16">
        <w:rPr>
          <w:lang w:val="sq-AL"/>
        </w:rPr>
        <w:t>Për mbrojtjen e të dhënave personale</w:t>
      </w:r>
      <w:r>
        <w:rPr>
          <w:lang w:val="sq-AL"/>
        </w:rPr>
        <w:t>”</w:t>
      </w:r>
      <w:r w:rsidRPr="00920C16">
        <w:rPr>
          <w:lang w:val="sq-AL"/>
        </w:rPr>
        <w:t>, i ndryshuar, VKM</w:t>
      </w:r>
      <w:r>
        <w:rPr>
          <w:lang w:val="sq-AL"/>
        </w:rPr>
        <w:t>-në</w:t>
      </w:r>
      <w:r w:rsidRPr="00920C16">
        <w:rPr>
          <w:lang w:val="sq-AL"/>
        </w:rPr>
        <w:t xml:space="preserve"> </w:t>
      </w:r>
      <w:r>
        <w:rPr>
          <w:lang w:val="sq-AL"/>
        </w:rPr>
        <w:t xml:space="preserve">nr. </w:t>
      </w:r>
      <w:r w:rsidRPr="00920C16">
        <w:rPr>
          <w:lang w:val="sq-AL"/>
        </w:rPr>
        <w:t xml:space="preserve">36, datë </w:t>
      </w:r>
      <w:r>
        <w:rPr>
          <w:lang w:val="sq-AL"/>
        </w:rPr>
        <w:t>20.</w:t>
      </w:r>
      <w:r w:rsidRPr="00920C16">
        <w:rPr>
          <w:lang w:val="sq-AL"/>
        </w:rPr>
        <w:t>1.2016, si edhe çdo bazë tjetër ligjore që nuk bie ndesh me parimet e kësaj rregulloreje.</w:t>
      </w:r>
    </w:p>
    <w:p w:rsidR="00E168C3" w:rsidRPr="00920C16" w:rsidRDefault="00E168C3" w:rsidP="00E168C3">
      <w:pPr>
        <w:pStyle w:val="Hapesira7"/>
        <w:rPr>
          <w:lang w:val="sq-AL"/>
        </w:rPr>
      </w:pPr>
    </w:p>
    <w:p w:rsidR="00E168C3" w:rsidRPr="00920C16" w:rsidRDefault="00E168C3" w:rsidP="00E168C3">
      <w:pPr>
        <w:pStyle w:val="NeniNr"/>
        <w:rPr>
          <w:lang w:val="sq-AL"/>
        </w:rPr>
      </w:pPr>
      <w:r w:rsidRPr="00920C16">
        <w:rPr>
          <w:lang w:val="sq-AL"/>
        </w:rPr>
        <w:t>TË PËRGJITHSHME</w:t>
      </w:r>
    </w:p>
    <w:p w:rsidR="00E168C3" w:rsidRPr="00920C16" w:rsidRDefault="00E168C3" w:rsidP="00E168C3">
      <w:pPr>
        <w:pStyle w:val="Hapesira7"/>
        <w:rPr>
          <w:lang w:val="sq-AL"/>
        </w:rPr>
      </w:pPr>
    </w:p>
    <w:p w:rsidR="00E168C3" w:rsidRPr="00920C16" w:rsidRDefault="00E168C3" w:rsidP="00E168C3">
      <w:pPr>
        <w:pStyle w:val="NeniNr"/>
        <w:rPr>
          <w:lang w:val="sq-AL"/>
        </w:rPr>
      </w:pPr>
      <w:r w:rsidRPr="00920C16">
        <w:rPr>
          <w:lang w:val="sq-AL"/>
        </w:rPr>
        <w:t>Neni 1</w:t>
      </w:r>
    </w:p>
    <w:p w:rsidR="00E168C3" w:rsidRPr="00920C16" w:rsidRDefault="00E168C3" w:rsidP="00E168C3">
      <w:pPr>
        <w:pStyle w:val="NeniNr"/>
        <w:rPr>
          <w:b/>
          <w:lang w:val="sq-AL"/>
        </w:rPr>
      </w:pPr>
      <w:r w:rsidRPr="00920C16">
        <w:rPr>
          <w:b/>
          <w:lang w:val="sq-AL"/>
        </w:rPr>
        <w:t>Qëllimi</w:t>
      </w:r>
    </w:p>
    <w:p w:rsidR="00E168C3" w:rsidRPr="00920C16" w:rsidRDefault="00E168C3" w:rsidP="00E168C3">
      <w:pPr>
        <w:pStyle w:val="Hapesira7"/>
        <w:rPr>
          <w:lang w:val="sq-AL"/>
        </w:rPr>
      </w:pPr>
    </w:p>
    <w:p w:rsidR="00E168C3" w:rsidRPr="00920C16" w:rsidRDefault="00E168C3" w:rsidP="00E168C3">
      <w:pPr>
        <w:pStyle w:val="Paragrafi"/>
        <w:rPr>
          <w:lang w:val="sq-AL"/>
        </w:rPr>
      </w:pPr>
      <w:r w:rsidRPr="00920C16">
        <w:rPr>
          <w:lang w:val="sq-AL"/>
        </w:rPr>
        <w:t>1. Rregullorja e trajtimit të ankesave të depozituara pranë Inspektoratit Shtetëror i Mbikëqyrjes së Tregut, ISHMT</w:t>
      </w:r>
      <w:r>
        <w:rPr>
          <w:lang w:val="sq-AL"/>
        </w:rPr>
        <w:t>-ja</w:t>
      </w:r>
      <w:r w:rsidRPr="00920C16">
        <w:rPr>
          <w:lang w:val="sq-AL"/>
        </w:rPr>
        <w:t xml:space="preserve"> ka si qëllim të përcaktojë rregullat dhe procedurat për zbatimin e një standar</w:t>
      </w:r>
      <w:r>
        <w:rPr>
          <w:lang w:val="sq-AL"/>
        </w:rPr>
        <w:t>d</w:t>
      </w:r>
      <w:r w:rsidRPr="00920C16">
        <w:rPr>
          <w:lang w:val="sq-AL"/>
        </w:rPr>
        <w:t>i ligjor, në shqyrtimin dhe disiplinimin efektiv të sjelljeve të subjekteve që zhvillojnë veprimtarin e tyre në fushën e tregtimit të produkteve joushqimore dhe/ose atyre që ushtrojnë veprimtari turistike biznesi (</w:t>
      </w:r>
      <w:r>
        <w:rPr>
          <w:lang w:val="sq-AL"/>
        </w:rPr>
        <w:t>p</w:t>
      </w:r>
      <w:r w:rsidRPr="00920C16">
        <w:rPr>
          <w:lang w:val="sq-AL"/>
        </w:rPr>
        <w:t>ersona fizik</w:t>
      </w:r>
      <w:r>
        <w:rPr>
          <w:lang w:val="sq-AL"/>
        </w:rPr>
        <w:t>ë</w:t>
      </w:r>
      <w:r w:rsidRPr="00920C16">
        <w:rPr>
          <w:lang w:val="sq-AL"/>
        </w:rPr>
        <w:t xml:space="preserve"> dhe juridik</w:t>
      </w:r>
      <w:r>
        <w:rPr>
          <w:lang w:val="sq-AL"/>
        </w:rPr>
        <w:t>ë</w:t>
      </w:r>
      <w:r w:rsidRPr="00920C16">
        <w:rPr>
          <w:lang w:val="sq-AL"/>
        </w:rPr>
        <w:t>, v</w:t>
      </w:r>
      <w:r>
        <w:rPr>
          <w:lang w:val="sq-AL"/>
        </w:rPr>
        <w:t>e</w:t>
      </w:r>
      <w:r w:rsidRPr="00920C16">
        <w:rPr>
          <w:lang w:val="sq-AL"/>
        </w:rPr>
        <w:t xml:space="preserve">ndas apo të huaj) që bien në kundërshtim me: </w:t>
      </w:r>
    </w:p>
    <w:p w:rsidR="00E168C3" w:rsidRPr="00920C16" w:rsidRDefault="00E168C3" w:rsidP="00E168C3">
      <w:pPr>
        <w:pStyle w:val="Paragrafi"/>
        <w:rPr>
          <w:lang w:val="sq-AL"/>
        </w:rPr>
      </w:pPr>
      <w:r w:rsidRPr="00920C16">
        <w:rPr>
          <w:lang w:val="sq-AL"/>
        </w:rPr>
        <w:t>- Kodin e Procedurës Administrative; dhe</w:t>
      </w:r>
    </w:p>
    <w:p w:rsidR="00E168C3" w:rsidRPr="00920C16" w:rsidRDefault="00E168C3" w:rsidP="00E168C3">
      <w:pPr>
        <w:pStyle w:val="Paragrafi"/>
        <w:rPr>
          <w:lang w:val="sq-AL"/>
        </w:rPr>
      </w:pPr>
      <w:r w:rsidRPr="00920C16">
        <w:rPr>
          <w:lang w:val="sq-AL"/>
        </w:rPr>
        <w:t xml:space="preserve">- dispozitat e ligjit </w:t>
      </w:r>
      <w:r>
        <w:rPr>
          <w:lang w:val="sq-AL"/>
        </w:rPr>
        <w:t xml:space="preserve">nr. </w:t>
      </w:r>
      <w:r w:rsidRPr="00920C16">
        <w:rPr>
          <w:lang w:val="sq-AL"/>
        </w:rPr>
        <w:t xml:space="preserve">10480, datë 17.11.2011, </w:t>
      </w:r>
      <w:r>
        <w:rPr>
          <w:lang w:val="sq-AL"/>
        </w:rPr>
        <w:t>“</w:t>
      </w:r>
      <w:r w:rsidRPr="00920C16">
        <w:rPr>
          <w:lang w:val="sq-AL"/>
        </w:rPr>
        <w:t>Për sigurinë e përgjithshme të produkteve joushqimore</w:t>
      </w:r>
      <w:r>
        <w:rPr>
          <w:lang w:val="sq-AL"/>
        </w:rPr>
        <w:t>”</w:t>
      </w:r>
      <w:r w:rsidRPr="00920C16">
        <w:rPr>
          <w:lang w:val="sq-AL"/>
        </w:rPr>
        <w:t xml:space="preserve">, i ndryshuar, ligjit </w:t>
      </w:r>
      <w:r>
        <w:rPr>
          <w:lang w:val="sq-AL"/>
        </w:rPr>
        <w:t xml:space="preserve">nr. </w:t>
      </w:r>
      <w:r w:rsidRPr="00920C16">
        <w:rPr>
          <w:lang w:val="sq-AL"/>
        </w:rPr>
        <w:t xml:space="preserve">10433, datë 16.6.2011, </w:t>
      </w:r>
      <w:r>
        <w:rPr>
          <w:lang w:val="sq-AL"/>
        </w:rPr>
        <w:t>“</w:t>
      </w:r>
      <w:r w:rsidRPr="00920C16">
        <w:rPr>
          <w:lang w:val="sq-AL"/>
        </w:rPr>
        <w:t>Për Inspektimin në Republikën e Shqipërisë</w:t>
      </w:r>
      <w:r>
        <w:rPr>
          <w:lang w:val="sq-AL"/>
        </w:rPr>
        <w:t>”</w:t>
      </w:r>
      <w:r w:rsidRPr="00920C16">
        <w:rPr>
          <w:lang w:val="sq-AL"/>
        </w:rPr>
        <w:t xml:space="preserve">, ligjit </w:t>
      </w:r>
      <w:r>
        <w:rPr>
          <w:lang w:val="sq-AL"/>
        </w:rPr>
        <w:t xml:space="preserve">nr. </w:t>
      </w:r>
      <w:r w:rsidRPr="00920C16">
        <w:rPr>
          <w:lang w:val="sq-AL"/>
        </w:rPr>
        <w:t xml:space="preserve">93, datë 27.7.2015, </w:t>
      </w:r>
      <w:r>
        <w:rPr>
          <w:lang w:val="sq-AL"/>
        </w:rPr>
        <w:t>“</w:t>
      </w:r>
      <w:r w:rsidRPr="00920C16">
        <w:rPr>
          <w:lang w:val="sq-AL"/>
        </w:rPr>
        <w:t xml:space="preserve">Për </w:t>
      </w:r>
      <w:r>
        <w:rPr>
          <w:lang w:val="sq-AL"/>
        </w:rPr>
        <w:t>t</w:t>
      </w:r>
      <w:r w:rsidRPr="00920C16">
        <w:rPr>
          <w:lang w:val="sq-AL"/>
        </w:rPr>
        <w:t>urizmin</w:t>
      </w:r>
      <w:r>
        <w:rPr>
          <w:lang w:val="sq-AL"/>
        </w:rPr>
        <w:t>”</w:t>
      </w:r>
      <w:r w:rsidRPr="00920C16">
        <w:rPr>
          <w:lang w:val="sq-AL"/>
        </w:rPr>
        <w:t>; dhe</w:t>
      </w:r>
    </w:p>
    <w:p w:rsidR="00E168C3" w:rsidRPr="00920C16" w:rsidRDefault="00E168C3" w:rsidP="00E168C3">
      <w:pPr>
        <w:pStyle w:val="Paragrafi"/>
        <w:rPr>
          <w:lang w:val="sq-AL"/>
        </w:rPr>
      </w:pPr>
      <w:r w:rsidRPr="00920C16">
        <w:rPr>
          <w:lang w:val="sq-AL"/>
        </w:rPr>
        <w:t>- parashikimet e akteve nënligjore të nxjerra në zbatim të tij dhe akteve të tjera ligjore dhe nënligjore në fuqi</w:t>
      </w:r>
      <w:r>
        <w:rPr>
          <w:lang w:val="sq-AL"/>
        </w:rPr>
        <w:t>.</w:t>
      </w:r>
    </w:p>
    <w:p w:rsidR="00E168C3" w:rsidRPr="00920C16" w:rsidRDefault="00E168C3" w:rsidP="00E168C3">
      <w:pPr>
        <w:pStyle w:val="Paragrafi"/>
        <w:rPr>
          <w:lang w:val="sq-AL"/>
        </w:rPr>
      </w:pPr>
      <w:r w:rsidRPr="00920C16">
        <w:rPr>
          <w:lang w:val="sq-AL"/>
        </w:rPr>
        <w:t>2. Të garantojë të drejtat e palëve, të cilat përfshihen në një proces ankimimi, pranë Inspektoratit Shtetëror të Mbikëqyrjes së Tregut.</w:t>
      </w:r>
    </w:p>
    <w:p w:rsidR="00E168C3" w:rsidRPr="00F04139" w:rsidRDefault="00E168C3" w:rsidP="00E168C3">
      <w:pPr>
        <w:pStyle w:val="Hapesira7"/>
        <w:rPr>
          <w:sz w:val="8"/>
          <w:lang w:val="sq-AL"/>
        </w:rPr>
      </w:pPr>
    </w:p>
    <w:p w:rsidR="00E168C3" w:rsidRPr="00920C16" w:rsidRDefault="00E168C3" w:rsidP="00E168C3">
      <w:pPr>
        <w:pStyle w:val="NeniNr"/>
        <w:rPr>
          <w:lang w:val="sq-AL"/>
        </w:rPr>
      </w:pPr>
      <w:r w:rsidRPr="00920C16">
        <w:rPr>
          <w:lang w:val="sq-AL"/>
        </w:rPr>
        <w:t>Neni 2</w:t>
      </w:r>
    </w:p>
    <w:p w:rsidR="00E168C3" w:rsidRPr="00920C16" w:rsidRDefault="00E168C3" w:rsidP="00E168C3">
      <w:pPr>
        <w:pStyle w:val="NeniNr"/>
        <w:rPr>
          <w:b/>
          <w:lang w:val="sq-AL"/>
        </w:rPr>
      </w:pPr>
      <w:r w:rsidRPr="00920C16">
        <w:rPr>
          <w:b/>
          <w:lang w:val="sq-AL"/>
        </w:rPr>
        <w:t xml:space="preserve">Objekti i </w:t>
      </w:r>
      <w:r>
        <w:rPr>
          <w:b/>
          <w:lang w:val="sq-AL"/>
        </w:rPr>
        <w:t>r</w:t>
      </w:r>
      <w:r w:rsidRPr="00920C16">
        <w:rPr>
          <w:b/>
          <w:lang w:val="sq-AL"/>
        </w:rPr>
        <w:t>regullores</w:t>
      </w:r>
    </w:p>
    <w:p w:rsidR="00E168C3" w:rsidRPr="00F04139" w:rsidRDefault="00E168C3" w:rsidP="00E168C3">
      <w:pPr>
        <w:pStyle w:val="Hapesira7"/>
        <w:rPr>
          <w:sz w:val="12"/>
          <w:lang w:val="sq-AL"/>
        </w:rPr>
      </w:pPr>
    </w:p>
    <w:p w:rsidR="00E168C3" w:rsidRPr="00920C16" w:rsidRDefault="00E168C3" w:rsidP="00E168C3">
      <w:pPr>
        <w:pStyle w:val="Paragrafi"/>
        <w:rPr>
          <w:lang w:val="sq-AL"/>
        </w:rPr>
      </w:pPr>
      <w:r w:rsidRPr="00920C16">
        <w:rPr>
          <w:lang w:val="sq-AL"/>
        </w:rPr>
        <w:lastRenderedPageBreak/>
        <w:t>Objekti i kësaj rregulloreje është:</w:t>
      </w:r>
    </w:p>
    <w:p w:rsidR="00E168C3" w:rsidRPr="00920C16" w:rsidRDefault="00E168C3" w:rsidP="00E168C3">
      <w:pPr>
        <w:pStyle w:val="Paragrafi"/>
        <w:rPr>
          <w:lang w:val="sq-AL"/>
        </w:rPr>
      </w:pPr>
      <w:r w:rsidRPr="00920C16">
        <w:rPr>
          <w:lang w:val="sq-AL"/>
        </w:rPr>
        <w:t>a) Shqyrtimi i sjelljeve të subjekteve që zhvillojnë veprimtarin e tyre në fushën e tregtimit të produkteve joushqimore dhe/ose atyre që ushtrojnë veprimtari turistike biznesi, në territorin e Republikës së Shqipërisë (</w:t>
      </w:r>
      <w:r>
        <w:rPr>
          <w:lang w:val="sq-AL"/>
        </w:rPr>
        <w:t>p</w:t>
      </w:r>
      <w:r w:rsidRPr="00920C16">
        <w:rPr>
          <w:lang w:val="sq-AL"/>
        </w:rPr>
        <w:t>ersona fizik</w:t>
      </w:r>
      <w:r>
        <w:rPr>
          <w:lang w:val="sq-AL"/>
        </w:rPr>
        <w:t>ë</w:t>
      </w:r>
      <w:r w:rsidRPr="00920C16">
        <w:rPr>
          <w:lang w:val="sq-AL"/>
        </w:rPr>
        <w:t xml:space="preserve"> dhe juridik</w:t>
      </w:r>
      <w:r>
        <w:rPr>
          <w:lang w:val="sq-AL"/>
        </w:rPr>
        <w:t>ë</w:t>
      </w:r>
      <w:r w:rsidRPr="00920C16">
        <w:rPr>
          <w:lang w:val="sq-AL"/>
        </w:rPr>
        <w:t>, v</w:t>
      </w:r>
      <w:r>
        <w:rPr>
          <w:lang w:val="sq-AL"/>
        </w:rPr>
        <w:t>e</w:t>
      </w:r>
      <w:r w:rsidRPr="00920C16">
        <w:rPr>
          <w:lang w:val="sq-AL"/>
        </w:rPr>
        <w:t>ndas apo të huaj), të kryera në shkelje të parashikimeve ligjore, mbi bazën e informacioneve të besueshme</w:t>
      </w:r>
      <w:r>
        <w:rPr>
          <w:lang w:val="sq-AL"/>
        </w:rPr>
        <w:t>;</w:t>
      </w:r>
    </w:p>
    <w:p w:rsidR="00E168C3" w:rsidRPr="00920C16" w:rsidRDefault="00E168C3" w:rsidP="00E168C3">
      <w:pPr>
        <w:pStyle w:val="Paragrafi"/>
        <w:rPr>
          <w:lang w:val="sq-AL"/>
        </w:rPr>
      </w:pPr>
      <w:r w:rsidRPr="00920C16">
        <w:rPr>
          <w:lang w:val="sq-AL"/>
        </w:rPr>
        <w:t xml:space="preserve">b) Verifikimi i çdo ankese të paraqitur pranë Inspektoratit Shtetëror të Mbikëqyrjes së Tregut, </w:t>
      </w:r>
      <w:r>
        <w:rPr>
          <w:lang w:val="sq-AL"/>
        </w:rPr>
        <w:t>“</w:t>
      </w:r>
      <w:r w:rsidRPr="00920C16">
        <w:rPr>
          <w:lang w:val="sq-AL"/>
        </w:rPr>
        <w:t>ISHMT</w:t>
      </w:r>
      <w:r>
        <w:rPr>
          <w:lang w:val="sq-AL"/>
        </w:rPr>
        <w:t>”</w:t>
      </w:r>
      <w:r w:rsidRPr="00920C16">
        <w:rPr>
          <w:lang w:val="sq-AL"/>
        </w:rPr>
        <w:t>, nga persona apo subjekte të tjera, palë të interesuara, të c</w:t>
      </w:r>
      <w:r>
        <w:rPr>
          <w:lang w:val="sq-AL"/>
        </w:rPr>
        <w:t>e</w:t>
      </w:r>
      <w:r w:rsidRPr="00920C16">
        <w:rPr>
          <w:lang w:val="sq-AL"/>
        </w:rPr>
        <w:t>nuara nga subjekte që zhvillojnë veprimtarin e tyre në fushën e tregtimit të produkteve joushqimore dhe/ose atyre që ushtrojnë veprimtari turistike biznesi</w:t>
      </w:r>
      <w:r>
        <w:rPr>
          <w:lang w:val="sq-AL"/>
        </w:rPr>
        <w:t>;</w:t>
      </w:r>
    </w:p>
    <w:p w:rsidR="00E168C3" w:rsidRPr="00920C16" w:rsidRDefault="00E168C3" w:rsidP="00E168C3">
      <w:pPr>
        <w:pStyle w:val="Paragrafi"/>
        <w:rPr>
          <w:lang w:val="sq-AL"/>
        </w:rPr>
      </w:pPr>
      <w:r w:rsidRPr="00920C16">
        <w:rPr>
          <w:lang w:val="sq-AL"/>
        </w:rPr>
        <w:t>c) Përcaktimi i rregullave për organizimin, përbërjen dhe mënyrën e funksionimit të Komisionit të Vlerësimit të Ankesave (KVA), i zgjedhur nga Kryeinspe</w:t>
      </w:r>
      <w:r>
        <w:rPr>
          <w:lang w:val="sq-AL"/>
        </w:rPr>
        <w:t>k</w:t>
      </w:r>
      <w:r w:rsidRPr="00920C16">
        <w:rPr>
          <w:lang w:val="sq-AL"/>
        </w:rPr>
        <w:t>tori</w:t>
      </w:r>
      <w:r>
        <w:rPr>
          <w:lang w:val="sq-AL"/>
        </w:rPr>
        <w:t>;</w:t>
      </w:r>
    </w:p>
    <w:p w:rsidR="00E168C3" w:rsidRPr="00920C16" w:rsidRDefault="00E168C3" w:rsidP="00E168C3">
      <w:pPr>
        <w:pStyle w:val="Paragrafi"/>
        <w:rPr>
          <w:lang w:val="sq-AL"/>
        </w:rPr>
      </w:pPr>
      <w:r w:rsidRPr="00920C16">
        <w:rPr>
          <w:lang w:val="sq-AL"/>
        </w:rPr>
        <w:t>d) Përcaktimi i kohëzgjatjes dhe mënyrës së trajtimit të ankesave apo rasteve objekt i kësaj rregulloreje, nga Komisioni i Vlerësimit të Ankesave (KVA).</w:t>
      </w:r>
    </w:p>
    <w:p w:rsidR="00E168C3" w:rsidRPr="00F04139" w:rsidRDefault="00E168C3" w:rsidP="00E168C3">
      <w:pPr>
        <w:pStyle w:val="Hapesira7"/>
        <w:rPr>
          <w:sz w:val="6"/>
          <w:lang w:val="sq-AL"/>
        </w:rPr>
      </w:pPr>
    </w:p>
    <w:p w:rsidR="00E168C3" w:rsidRPr="00920C16" w:rsidRDefault="00E168C3" w:rsidP="00E168C3">
      <w:pPr>
        <w:pStyle w:val="NeniNr"/>
        <w:rPr>
          <w:lang w:val="sq-AL"/>
        </w:rPr>
      </w:pPr>
      <w:r w:rsidRPr="00920C16">
        <w:rPr>
          <w:lang w:val="sq-AL"/>
        </w:rPr>
        <w:t>Neni 3</w:t>
      </w:r>
    </w:p>
    <w:p w:rsidR="00E168C3" w:rsidRPr="00920C16" w:rsidRDefault="00E168C3" w:rsidP="00E168C3">
      <w:pPr>
        <w:pStyle w:val="NeniNr"/>
        <w:rPr>
          <w:b/>
          <w:lang w:val="sq-AL"/>
        </w:rPr>
      </w:pPr>
      <w:r w:rsidRPr="00920C16">
        <w:rPr>
          <w:b/>
          <w:lang w:val="sq-AL"/>
        </w:rPr>
        <w:t>Përkufizime</w:t>
      </w:r>
    </w:p>
    <w:p w:rsidR="00E168C3" w:rsidRPr="003214C6" w:rsidRDefault="00E168C3" w:rsidP="00E168C3">
      <w:pPr>
        <w:pStyle w:val="Hapesira7"/>
        <w:rPr>
          <w:sz w:val="6"/>
          <w:lang w:val="sq-AL"/>
        </w:rPr>
      </w:pPr>
    </w:p>
    <w:p w:rsidR="00E168C3" w:rsidRPr="00920C16" w:rsidRDefault="00E168C3" w:rsidP="00E168C3">
      <w:pPr>
        <w:pStyle w:val="Paragrafi"/>
        <w:rPr>
          <w:lang w:val="sq-AL"/>
        </w:rPr>
      </w:pPr>
      <w:r w:rsidRPr="00920C16">
        <w:rPr>
          <w:lang w:val="sq-AL"/>
        </w:rPr>
        <w:t xml:space="preserve">1. Termat e përdorur në këtë rregullore kanë të njëjtin kuptim me termat e përdorura në ligjet, ligji </w:t>
      </w:r>
      <w:r>
        <w:rPr>
          <w:lang w:val="sq-AL"/>
        </w:rPr>
        <w:t xml:space="preserve">nr. </w:t>
      </w:r>
      <w:r w:rsidRPr="00920C16">
        <w:rPr>
          <w:lang w:val="sq-AL"/>
        </w:rPr>
        <w:t xml:space="preserve">10480, datë 17.11.2011, </w:t>
      </w:r>
      <w:r>
        <w:rPr>
          <w:lang w:val="sq-AL"/>
        </w:rPr>
        <w:t>“</w:t>
      </w:r>
      <w:r w:rsidRPr="00920C16">
        <w:rPr>
          <w:lang w:val="sq-AL"/>
        </w:rPr>
        <w:t>Për sigurinë e përgjithshme të produkteve joushqimore</w:t>
      </w:r>
      <w:r>
        <w:rPr>
          <w:lang w:val="sq-AL"/>
        </w:rPr>
        <w:t>”</w:t>
      </w:r>
      <w:r w:rsidRPr="00920C16">
        <w:rPr>
          <w:lang w:val="sq-AL"/>
        </w:rPr>
        <w:t xml:space="preserve">, i ndryshuar, ligji </w:t>
      </w:r>
      <w:r>
        <w:rPr>
          <w:lang w:val="sq-AL"/>
        </w:rPr>
        <w:t xml:space="preserve">nr. </w:t>
      </w:r>
      <w:r w:rsidRPr="00920C16">
        <w:rPr>
          <w:lang w:val="sq-AL"/>
        </w:rPr>
        <w:t xml:space="preserve">10433, datë 16.6.2011, </w:t>
      </w:r>
      <w:r>
        <w:rPr>
          <w:lang w:val="sq-AL"/>
        </w:rPr>
        <w:t>“</w:t>
      </w:r>
      <w:r w:rsidRPr="00920C16">
        <w:rPr>
          <w:lang w:val="sq-AL"/>
        </w:rPr>
        <w:t>Për Inspektimin në Republikën e Shqipërisë</w:t>
      </w:r>
      <w:r>
        <w:rPr>
          <w:lang w:val="sq-AL"/>
        </w:rPr>
        <w:t>”</w:t>
      </w:r>
      <w:r w:rsidRPr="00920C16">
        <w:rPr>
          <w:lang w:val="sq-AL"/>
        </w:rPr>
        <w:t xml:space="preserve">, ligji </w:t>
      </w:r>
      <w:r>
        <w:rPr>
          <w:lang w:val="sq-AL"/>
        </w:rPr>
        <w:t xml:space="preserve">nr. </w:t>
      </w:r>
      <w:r w:rsidRPr="00920C16">
        <w:rPr>
          <w:lang w:val="sq-AL"/>
        </w:rPr>
        <w:t xml:space="preserve">93, datë 27.7.2015, </w:t>
      </w:r>
      <w:r>
        <w:rPr>
          <w:lang w:val="sq-AL"/>
        </w:rPr>
        <w:t>“</w:t>
      </w:r>
      <w:r w:rsidRPr="00920C16">
        <w:rPr>
          <w:lang w:val="sq-AL"/>
        </w:rPr>
        <w:t xml:space="preserve">Për </w:t>
      </w:r>
      <w:r>
        <w:rPr>
          <w:lang w:val="sq-AL"/>
        </w:rPr>
        <w:t>t</w:t>
      </w:r>
      <w:r w:rsidRPr="00920C16">
        <w:rPr>
          <w:lang w:val="sq-AL"/>
        </w:rPr>
        <w:t>urizmin</w:t>
      </w:r>
      <w:r>
        <w:rPr>
          <w:lang w:val="sq-AL"/>
        </w:rPr>
        <w:t>”</w:t>
      </w:r>
      <w:r w:rsidRPr="00920C16">
        <w:rPr>
          <w:lang w:val="sq-AL"/>
        </w:rPr>
        <w:t xml:space="preserve"> dhe aktet nënligjore në zbatim të tyre.</w:t>
      </w:r>
      <w:r>
        <w:rPr>
          <w:lang w:val="sq-AL"/>
        </w:rPr>
        <w:t xml:space="preserve"> </w:t>
      </w:r>
    </w:p>
    <w:p w:rsidR="00E168C3" w:rsidRPr="00920C16" w:rsidRDefault="00E168C3" w:rsidP="00E168C3">
      <w:pPr>
        <w:pStyle w:val="Paragrafi"/>
        <w:rPr>
          <w:lang w:val="sq-AL"/>
        </w:rPr>
      </w:pPr>
      <w:r w:rsidRPr="00920C16">
        <w:rPr>
          <w:lang w:val="sq-AL"/>
        </w:rPr>
        <w:t xml:space="preserve">2. Përveç tyre, termat e tjera vijuese kanë këto kuptime: </w:t>
      </w:r>
    </w:p>
    <w:p w:rsidR="00E168C3" w:rsidRPr="00920C16" w:rsidRDefault="00E168C3" w:rsidP="00E168C3">
      <w:pPr>
        <w:pStyle w:val="Paragrafi"/>
        <w:rPr>
          <w:lang w:val="sq-AL"/>
        </w:rPr>
      </w:pPr>
      <w:r w:rsidRPr="00920C16">
        <w:rPr>
          <w:lang w:val="sq-AL"/>
        </w:rPr>
        <w:t>a) Subjekte që zhvillojnë veprimtarin e tyre në fushën e tregtimit të produkteve joushqimore dhe/ose atyre që ushtrojnë veprimtari turistike biznesi;</w:t>
      </w:r>
    </w:p>
    <w:p w:rsidR="00E168C3" w:rsidRPr="00920C16" w:rsidRDefault="00E168C3" w:rsidP="00E168C3">
      <w:pPr>
        <w:pStyle w:val="Paragrafi"/>
        <w:rPr>
          <w:lang w:val="sq-AL"/>
        </w:rPr>
      </w:pPr>
      <w:bookmarkStart w:id="1" w:name="page3"/>
      <w:bookmarkEnd w:id="1"/>
      <w:r w:rsidRPr="00920C16">
        <w:rPr>
          <w:lang w:val="sq-AL"/>
        </w:rPr>
        <w:t xml:space="preserve">b) Ankesë – pretendimet e ngritura për ekzistencën e një sjelljeje që bie në kundërshtim me dispozitat ligjore dhe aktet të tjera nënligjore, nga një palë e interesuar, e cenuar nga subjektet që zhvillojnë veprimtarin e tyre në fushën e tregtimit të produkteve joushqimore dhe/ose atyre që ushtrojnë veprimtari turistike biznesi, duke përfshirë pa asnjë kufizim persona fizikë dhe juridikë, organet e shtetit, që i drejtojnë një ankesë Inspektoratit Shtetëror të Mbikëqyrjes së Tregut, </w:t>
      </w:r>
      <w:r>
        <w:rPr>
          <w:lang w:val="sq-AL"/>
        </w:rPr>
        <w:t>“</w:t>
      </w:r>
      <w:r w:rsidRPr="00920C16">
        <w:rPr>
          <w:lang w:val="sq-AL"/>
        </w:rPr>
        <w:t>ISHMT</w:t>
      </w:r>
      <w:r>
        <w:rPr>
          <w:lang w:val="sq-AL"/>
        </w:rPr>
        <w:t>”</w:t>
      </w:r>
      <w:r w:rsidRPr="00920C16">
        <w:rPr>
          <w:lang w:val="sq-AL"/>
        </w:rPr>
        <w:t xml:space="preserve">, ndaj këtyre subjekteve, e paraqitur në formë të shkruar dhe që përmban elementët e domosdoshëm të përcaktuar nga kjo rregullore, mbi të cilat të mund të kryhet një verifikim dhe si rrjedhojë e të cilit mund të arrihet në një vlerësim të qartë; </w:t>
      </w:r>
    </w:p>
    <w:p w:rsidR="00E168C3" w:rsidRPr="00920C16" w:rsidRDefault="00E168C3" w:rsidP="00E168C3">
      <w:pPr>
        <w:pStyle w:val="Paragrafi"/>
        <w:rPr>
          <w:lang w:val="sq-AL"/>
        </w:rPr>
      </w:pPr>
      <w:r w:rsidRPr="00920C16">
        <w:rPr>
          <w:lang w:val="sq-AL"/>
        </w:rPr>
        <w:t>c) Shqyrtim bazuar në ankesë – fillimi i një shqyrtimi duke u bazuar në një ankesë. Ky lloj shqyrti</w:t>
      </w:r>
      <w:r>
        <w:rPr>
          <w:lang w:val="sq-AL"/>
        </w:rPr>
        <w:t>mi ndërmerret sapo Inspektorati</w:t>
      </w:r>
      <w:r w:rsidRPr="00920C16">
        <w:rPr>
          <w:lang w:val="sq-AL"/>
        </w:rPr>
        <w:t xml:space="preserve"> Shtetëror i Mbikëqyrjes së Tregut, </w:t>
      </w:r>
      <w:r>
        <w:rPr>
          <w:lang w:val="sq-AL"/>
        </w:rPr>
        <w:t>“</w:t>
      </w:r>
      <w:r w:rsidRPr="00920C16">
        <w:rPr>
          <w:lang w:val="sq-AL"/>
        </w:rPr>
        <w:t>ISHMT</w:t>
      </w:r>
      <w:r>
        <w:rPr>
          <w:lang w:val="sq-AL"/>
        </w:rPr>
        <w:t>”</w:t>
      </w:r>
      <w:r w:rsidRPr="00920C16">
        <w:rPr>
          <w:lang w:val="sq-AL"/>
        </w:rPr>
        <w:t>, merr një ankesë të adresuar kundrejt një subjekti që zhvillojnë veprimtarin</w:t>
      </w:r>
      <w:r>
        <w:rPr>
          <w:lang w:val="sq-AL"/>
        </w:rPr>
        <w:t>ë</w:t>
      </w:r>
      <w:r w:rsidRPr="00920C16">
        <w:rPr>
          <w:lang w:val="sq-AL"/>
        </w:rPr>
        <w:t xml:space="preserve"> e tyre në fushën e tregtimit të produkteve joushqimore dhe/ose atyre që ushtrojnë veprimtari turistike biznesi, qoftë ky person fizik apo juridik; </w:t>
      </w:r>
    </w:p>
    <w:p w:rsidR="00E168C3" w:rsidRPr="00920C16" w:rsidRDefault="00E168C3" w:rsidP="00E168C3">
      <w:pPr>
        <w:pStyle w:val="Paragrafi"/>
        <w:rPr>
          <w:lang w:val="sq-AL"/>
        </w:rPr>
      </w:pPr>
      <w:r w:rsidRPr="00920C16">
        <w:rPr>
          <w:lang w:val="sq-AL"/>
        </w:rPr>
        <w:t>d) Sjelljet në shkelje dhe në kundërshtim me dispozitat ligjore – përfshijnë të gjitha</w:t>
      </w:r>
      <w:r>
        <w:rPr>
          <w:lang w:val="sq-AL"/>
        </w:rPr>
        <w:t>,</w:t>
      </w:r>
      <w:r w:rsidRPr="00920C16">
        <w:rPr>
          <w:lang w:val="sq-AL"/>
        </w:rPr>
        <w:t xml:space="preserve"> si dhe çdonjërën nga veprimet e mëposhtme të kryera nga subjekti që zhvillojnë veprimtarin e tyre në fushën e tregtimit të produkteve joushqimore dhe/ose atyre që ushtrojnë veprimtari turistike biznesi; </w:t>
      </w:r>
    </w:p>
    <w:p w:rsidR="00E168C3" w:rsidRPr="00920C16" w:rsidRDefault="00E168C3" w:rsidP="00E168C3">
      <w:pPr>
        <w:pStyle w:val="Paragrafi"/>
        <w:rPr>
          <w:lang w:val="sq-AL"/>
        </w:rPr>
      </w:pPr>
      <w:r w:rsidRPr="00920C16">
        <w:rPr>
          <w:lang w:val="sq-AL"/>
        </w:rPr>
        <w:t xml:space="preserve">- Kryerja e veprimeve me natyre antiligjore gjatë ushtrimit të veprimtarisë tregtuese dhe veprimtarive turistike të biznesit; </w:t>
      </w:r>
    </w:p>
    <w:p w:rsidR="00E168C3" w:rsidRPr="00920C16" w:rsidRDefault="00E168C3" w:rsidP="00E168C3">
      <w:pPr>
        <w:pStyle w:val="Paragrafi"/>
        <w:rPr>
          <w:lang w:val="sq-AL"/>
        </w:rPr>
      </w:pPr>
      <w:r w:rsidRPr="00920C16">
        <w:rPr>
          <w:lang w:val="sq-AL"/>
        </w:rPr>
        <w:t xml:space="preserve">- Veprimet ose mosveprimet që të çojnë në cenimin e të drejtave dhe interesave të çdo institucioni apo personi; </w:t>
      </w:r>
    </w:p>
    <w:p w:rsidR="00E168C3" w:rsidRPr="00920C16" w:rsidRDefault="00E168C3" w:rsidP="00E168C3">
      <w:pPr>
        <w:pStyle w:val="Paragrafi"/>
        <w:rPr>
          <w:lang w:val="sq-AL"/>
        </w:rPr>
      </w:pPr>
      <w:r w:rsidRPr="00920C16">
        <w:rPr>
          <w:lang w:val="sq-AL"/>
        </w:rPr>
        <w:t xml:space="preserve">- Shkeljet e normave ligjore të parashikuara në ligjin </w:t>
      </w:r>
      <w:r>
        <w:rPr>
          <w:lang w:val="sq-AL"/>
        </w:rPr>
        <w:t xml:space="preserve">nr. </w:t>
      </w:r>
      <w:r w:rsidRPr="00920C16">
        <w:rPr>
          <w:lang w:val="sq-AL"/>
        </w:rPr>
        <w:t xml:space="preserve">10480, datë 17.11.2011, </w:t>
      </w:r>
      <w:r>
        <w:rPr>
          <w:lang w:val="sq-AL"/>
        </w:rPr>
        <w:t>“</w:t>
      </w:r>
      <w:r w:rsidRPr="00920C16">
        <w:rPr>
          <w:lang w:val="sq-AL"/>
        </w:rPr>
        <w:t>Për sigurinë e përgjithshme të produkteve joushqimore</w:t>
      </w:r>
      <w:r>
        <w:rPr>
          <w:lang w:val="sq-AL"/>
        </w:rPr>
        <w:t>”</w:t>
      </w:r>
      <w:r w:rsidRPr="00920C16">
        <w:rPr>
          <w:lang w:val="sq-AL"/>
        </w:rPr>
        <w:t xml:space="preserve">, i ndryshuar, ligjin </w:t>
      </w:r>
      <w:r>
        <w:rPr>
          <w:lang w:val="sq-AL"/>
        </w:rPr>
        <w:t xml:space="preserve">nr. </w:t>
      </w:r>
      <w:r w:rsidRPr="00920C16">
        <w:rPr>
          <w:lang w:val="sq-AL"/>
        </w:rPr>
        <w:t xml:space="preserve">10433, datë </w:t>
      </w:r>
      <w:r>
        <w:rPr>
          <w:lang w:val="sq-AL"/>
        </w:rPr>
        <w:t>16.</w:t>
      </w:r>
      <w:r w:rsidRPr="00920C16">
        <w:rPr>
          <w:lang w:val="sq-AL"/>
        </w:rPr>
        <w:t xml:space="preserve">6.2011, </w:t>
      </w:r>
      <w:r>
        <w:rPr>
          <w:lang w:val="sq-AL"/>
        </w:rPr>
        <w:t>“</w:t>
      </w:r>
      <w:r w:rsidRPr="00920C16">
        <w:rPr>
          <w:lang w:val="sq-AL"/>
        </w:rPr>
        <w:t>Për Inspektimin në Republikën e Shqipërisë</w:t>
      </w:r>
      <w:r>
        <w:rPr>
          <w:lang w:val="sq-AL"/>
        </w:rPr>
        <w:t>”</w:t>
      </w:r>
      <w:r w:rsidRPr="00920C16">
        <w:rPr>
          <w:lang w:val="sq-AL"/>
        </w:rPr>
        <w:t xml:space="preserve">, ligjin </w:t>
      </w:r>
      <w:r>
        <w:rPr>
          <w:lang w:val="sq-AL"/>
        </w:rPr>
        <w:t>nr. “</w:t>
      </w:r>
      <w:r w:rsidRPr="00920C16">
        <w:rPr>
          <w:lang w:val="sq-AL"/>
        </w:rPr>
        <w:t xml:space="preserve">93, datë </w:t>
      </w:r>
      <w:r>
        <w:rPr>
          <w:lang w:val="sq-AL"/>
        </w:rPr>
        <w:t>27.</w:t>
      </w:r>
      <w:r w:rsidRPr="00920C16">
        <w:rPr>
          <w:lang w:val="sq-AL"/>
        </w:rPr>
        <w:t xml:space="preserve">7.2015, </w:t>
      </w:r>
      <w:r>
        <w:rPr>
          <w:lang w:val="sq-AL"/>
        </w:rPr>
        <w:t>“</w:t>
      </w:r>
      <w:r w:rsidRPr="00920C16">
        <w:rPr>
          <w:lang w:val="sq-AL"/>
        </w:rPr>
        <w:t xml:space="preserve">Për </w:t>
      </w:r>
      <w:r>
        <w:rPr>
          <w:lang w:val="sq-AL"/>
        </w:rPr>
        <w:t>t</w:t>
      </w:r>
      <w:r w:rsidRPr="00920C16">
        <w:rPr>
          <w:lang w:val="sq-AL"/>
        </w:rPr>
        <w:t>urizmin</w:t>
      </w:r>
      <w:r>
        <w:rPr>
          <w:lang w:val="sq-AL"/>
        </w:rPr>
        <w:t>”</w:t>
      </w:r>
      <w:r w:rsidRPr="00920C16">
        <w:rPr>
          <w:lang w:val="sq-AL"/>
        </w:rPr>
        <w:t>, në aktet nënligjore në zbatim të tyre dhe aktet e tjera ligjore në fuqi;</w:t>
      </w:r>
    </w:p>
    <w:p w:rsidR="00E168C3" w:rsidRPr="00920C16" w:rsidRDefault="00E168C3" w:rsidP="00E168C3">
      <w:pPr>
        <w:pStyle w:val="Paragrafi"/>
        <w:rPr>
          <w:lang w:val="sq-AL"/>
        </w:rPr>
      </w:pPr>
      <w:r w:rsidRPr="00920C16">
        <w:rPr>
          <w:lang w:val="sq-AL"/>
        </w:rPr>
        <w:t xml:space="preserve">e) Verifikimi mbi bazë ankese </w:t>
      </w:r>
      <w:r>
        <w:rPr>
          <w:lang w:val="sq-AL"/>
        </w:rPr>
        <w:t>–</w:t>
      </w:r>
      <w:r w:rsidRPr="00920C16">
        <w:rPr>
          <w:lang w:val="sq-AL"/>
        </w:rPr>
        <w:t xml:space="preserve"> është procesi i njohjes dhe konfirmimit të vërtetësisë së pretendimeve për fakte dhe rrethana që lidhen me veprimtarinë e subjekteve që zhvillojnë veprimtarin e tyre në fushën e tregtimit të produkteve joushqimore dhe/ose atyre që ushtrojnë veprimtari turistike biznesi, që realizohet nëpërmjet marrjes, grumbullimit, analizës dhe </w:t>
      </w:r>
      <w:r w:rsidRPr="00920C16">
        <w:rPr>
          <w:lang w:val="sq-AL"/>
        </w:rPr>
        <w:lastRenderedPageBreak/>
        <w:t>ballafaqimit të të dhënave konkrete.</w:t>
      </w:r>
    </w:p>
    <w:p w:rsidR="00E168C3" w:rsidRPr="00920C16" w:rsidRDefault="00E168C3" w:rsidP="00E168C3">
      <w:pPr>
        <w:pStyle w:val="Hapesira7"/>
        <w:rPr>
          <w:lang w:val="sq-AL"/>
        </w:rPr>
      </w:pPr>
    </w:p>
    <w:p w:rsidR="00E168C3" w:rsidRPr="00920C16" w:rsidRDefault="00E168C3" w:rsidP="00E168C3">
      <w:pPr>
        <w:pStyle w:val="NeniNr"/>
        <w:rPr>
          <w:lang w:val="sq-AL"/>
        </w:rPr>
      </w:pPr>
      <w:r w:rsidRPr="00920C16">
        <w:rPr>
          <w:lang w:val="sq-AL"/>
        </w:rPr>
        <w:t>ORGANIZIMI DHE DREJTIMI</w:t>
      </w:r>
    </w:p>
    <w:p w:rsidR="00E168C3" w:rsidRPr="00920C16" w:rsidRDefault="00E168C3" w:rsidP="00E168C3">
      <w:pPr>
        <w:pStyle w:val="Hapesira7"/>
        <w:rPr>
          <w:lang w:val="sq-AL"/>
        </w:rPr>
      </w:pPr>
    </w:p>
    <w:p w:rsidR="00E168C3" w:rsidRPr="00920C16" w:rsidRDefault="00E168C3" w:rsidP="00E168C3">
      <w:pPr>
        <w:pStyle w:val="NeniNr"/>
        <w:rPr>
          <w:lang w:val="sq-AL"/>
        </w:rPr>
      </w:pPr>
      <w:r w:rsidRPr="00920C16">
        <w:rPr>
          <w:lang w:val="sq-AL"/>
        </w:rPr>
        <w:t>Neni 4</w:t>
      </w:r>
    </w:p>
    <w:p w:rsidR="00E168C3" w:rsidRPr="00920C16" w:rsidRDefault="00E168C3" w:rsidP="00E168C3">
      <w:pPr>
        <w:pStyle w:val="NeniNr"/>
        <w:rPr>
          <w:b/>
          <w:lang w:val="sq-AL"/>
        </w:rPr>
      </w:pPr>
      <w:r w:rsidRPr="00920C16">
        <w:rPr>
          <w:b/>
          <w:lang w:val="sq-AL"/>
        </w:rPr>
        <w:t>Komisioni</w:t>
      </w:r>
      <w:r>
        <w:rPr>
          <w:b/>
          <w:lang w:val="sq-AL"/>
        </w:rPr>
        <w:t xml:space="preserve"> </w:t>
      </w:r>
      <w:r w:rsidRPr="00920C16">
        <w:rPr>
          <w:b/>
          <w:lang w:val="sq-AL"/>
        </w:rPr>
        <w:t>i Vlerësimit të Ankesave – KVA</w:t>
      </w:r>
    </w:p>
    <w:p w:rsidR="00E168C3" w:rsidRPr="00920C16" w:rsidRDefault="00E168C3" w:rsidP="00E168C3">
      <w:pPr>
        <w:pStyle w:val="Hapesira7"/>
        <w:rPr>
          <w:lang w:val="sq-AL"/>
        </w:rPr>
      </w:pPr>
    </w:p>
    <w:p w:rsidR="00E168C3" w:rsidRPr="00920C16" w:rsidRDefault="00E168C3" w:rsidP="00E168C3">
      <w:pPr>
        <w:pStyle w:val="Paragrafi"/>
        <w:rPr>
          <w:lang w:val="sq-AL"/>
        </w:rPr>
      </w:pPr>
      <w:r w:rsidRPr="00920C16">
        <w:rPr>
          <w:lang w:val="sq-AL"/>
        </w:rPr>
        <w:t xml:space="preserve">1. Me qëllim të zbatimit të rregullave dhe procedurave të vendosura nga kjo rregullore dhe të akteve të tjera rregulluese për vlerësimin e ankesave, si dhe për të respektuar të drejtat e palëve gjatë këtij procesi, për të garantuar një proces të rregullt ligjorë, pranë </w:t>
      </w:r>
      <w:r>
        <w:rPr>
          <w:lang w:val="sq-AL"/>
        </w:rPr>
        <w:t>“</w:t>
      </w:r>
      <w:r w:rsidRPr="00920C16">
        <w:rPr>
          <w:lang w:val="sq-AL"/>
        </w:rPr>
        <w:t>ISHMT</w:t>
      </w:r>
      <w:r>
        <w:rPr>
          <w:lang w:val="sq-AL"/>
        </w:rPr>
        <w:t>”</w:t>
      </w:r>
      <w:r w:rsidRPr="00920C16">
        <w:rPr>
          <w:lang w:val="sq-AL"/>
        </w:rPr>
        <w:t>-së, krijohet Komisioni</w:t>
      </w:r>
      <w:r>
        <w:rPr>
          <w:lang w:val="sq-AL"/>
        </w:rPr>
        <w:t xml:space="preserve"> </w:t>
      </w:r>
      <w:r w:rsidRPr="00920C16">
        <w:rPr>
          <w:lang w:val="sq-AL"/>
        </w:rPr>
        <w:t>i Vlerësimit të Ankesave (KVA).</w:t>
      </w:r>
      <w:bookmarkStart w:id="2" w:name="page4"/>
      <w:bookmarkEnd w:id="2"/>
    </w:p>
    <w:p w:rsidR="00E168C3" w:rsidRPr="00920C16" w:rsidRDefault="00E168C3" w:rsidP="00E168C3">
      <w:pPr>
        <w:pStyle w:val="Paragrafi"/>
        <w:rPr>
          <w:lang w:val="sq-AL"/>
        </w:rPr>
      </w:pPr>
      <w:r w:rsidRPr="00920C16">
        <w:rPr>
          <w:lang w:val="sq-AL"/>
        </w:rPr>
        <w:t>2. Komisioni</w:t>
      </w:r>
      <w:r>
        <w:rPr>
          <w:lang w:val="sq-AL"/>
        </w:rPr>
        <w:t xml:space="preserve"> </w:t>
      </w:r>
      <w:r w:rsidRPr="00920C16">
        <w:rPr>
          <w:lang w:val="sq-AL"/>
        </w:rPr>
        <w:t xml:space="preserve">i Vlerësimit të Ankesave është organ në varësi të Inspektoratit Shtetëror të Mbikëqyrjes së Tregut </w:t>
      </w:r>
      <w:r>
        <w:rPr>
          <w:lang w:val="sq-AL"/>
        </w:rPr>
        <w:t>“</w:t>
      </w:r>
      <w:r w:rsidRPr="00920C16">
        <w:rPr>
          <w:lang w:val="sq-AL"/>
        </w:rPr>
        <w:t>ISHMT</w:t>
      </w:r>
      <w:r>
        <w:rPr>
          <w:lang w:val="sq-AL"/>
        </w:rPr>
        <w:t>”</w:t>
      </w:r>
      <w:r w:rsidRPr="00920C16">
        <w:rPr>
          <w:lang w:val="sq-AL"/>
        </w:rPr>
        <w:t>.</w:t>
      </w:r>
    </w:p>
    <w:p w:rsidR="00E168C3" w:rsidRPr="00920C16" w:rsidRDefault="00E168C3" w:rsidP="00E168C3">
      <w:pPr>
        <w:pStyle w:val="Paragrafi"/>
        <w:rPr>
          <w:lang w:val="sq-AL"/>
        </w:rPr>
      </w:pPr>
      <w:r w:rsidRPr="00920C16">
        <w:rPr>
          <w:lang w:val="sq-AL"/>
        </w:rPr>
        <w:t>3. KVA</w:t>
      </w:r>
      <w:r>
        <w:rPr>
          <w:lang w:val="sq-AL"/>
        </w:rPr>
        <w:t>-ja</w:t>
      </w:r>
      <w:r w:rsidRPr="00920C16">
        <w:rPr>
          <w:lang w:val="sq-AL"/>
        </w:rPr>
        <w:t xml:space="preserve"> ka në përbërje të tij 5 (pesë) anëtarë. Kryetari dhe 4 (katër) anëtarët e KVA-së, zgjidhen nga Kryeinspektori.</w:t>
      </w:r>
    </w:p>
    <w:p w:rsidR="00E168C3" w:rsidRPr="00920C16" w:rsidRDefault="00E168C3" w:rsidP="00E168C3">
      <w:pPr>
        <w:pStyle w:val="Paragrafi"/>
        <w:rPr>
          <w:lang w:val="sq-AL"/>
        </w:rPr>
      </w:pPr>
      <w:r w:rsidRPr="00920C16">
        <w:rPr>
          <w:lang w:val="sq-AL"/>
        </w:rPr>
        <w:t xml:space="preserve">4. Kryetari dhe anëtarët e KVA-së, zgjidhen, 4 (katër), anëtarë përfaqësues nga radhët e Inspektoratit Shtetëror të Mbikëqyrjes së Tregut dhe një përfaqësues nga </w:t>
      </w:r>
      <w:r>
        <w:rPr>
          <w:lang w:val="sq-AL"/>
        </w:rPr>
        <w:t>m</w:t>
      </w:r>
      <w:r w:rsidRPr="00920C16">
        <w:rPr>
          <w:lang w:val="sq-AL"/>
        </w:rPr>
        <w:t>inistria përgjegjëse për turizmin, përcaktuar kjo në VKM-</w:t>
      </w:r>
      <w:r>
        <w:rPr>
          <w:lang w:val="sq-AL"/>
        </w:rPr>
        <w:t>n</w:t>
      </w:r>
      <w:r w:rsidRPr="00920C16">
        <w:rPr>
          <w:lang w:val="sq-AL"/>
        </w:rPr>
        <w:t xml:space="preserve">ë, </w:t>
      </w:r>
      <w:r>
        <w:rPr>
          <w:lang w:val="sq-AL"/>
        </w:rPr>
        <w:t xml:space="preserve">nr. </w:t>
      </w:r>
      <w:r w:rsidRPr="00920C16">
        <w:rPr>
          <w:lang w:val="sq-AL"/>
        </w:rPr>
        <w:t xml:space="preserve">36, datë </w:t>
      </w:r>
      <w:r>
        <w:rPr>
          <w:lang w:val="sq-AL"/>
        </w:rPr>
        <w:t>28.</w:t>
      </w:r>
      <w:r w:rsidRPr="00920C16">
        <w:rPr>
          <w:lang w:val="sq-AL"/>
        </w:rPr>
        <w:t xml:space="preserve">1.2016, </w:t>
      </w:r>
      <w:r>
        <w:rPr>
          <w:lang w:val="sq-AL"/>
        </w:rPr>
        <w:t>“</w:t>
      </w:r>
      <w:r w:rsidRPr="00920C16">
        <w:rPr>
          <w:lang w:val="sq-AL"/>
        </w:rPr>
        <w:t>Për krijimin, organizimin dhe funksionimin e Inspektoratit të Mbikëqyrjes së Tregut</w:t>
      </w:r>
      <w:r>
        <w:rPr>
          <w:lang w:val="sq-AL"/>
        </w:rPr>
        <w:t>”</w:t>
      </w:r>
      <w:r w:rsidRPr="00920C16">
        <w:rPr>
          <w:lang w:val="sq-AL"/>
        </w:rPr>
        <w:t>.</w:t>
      </w:r>
    </w:p>
    <w:p w:rsidR="00E168C3" w:rsidRPr="00920C16" w:rsidRDefault="00E168C3" w:rsidP="00E168C3">
      <w:pPr>
        <w:pStyle w:val="Paragrafi"/>
        <w:rPr>
          <w:lang w:val="sq-AL"/>
        </w:rPr>
      </w:pPr>
      <w:r w:rsidRPr="00920C16">
        <w:rPr>
          <w:lang w:val="sq-AL"/>
        </w:rPr>
        <w:t>5. Procedura e përzgjedhjes së anëtarëve të KVA</w:t>
      </w:r>
      <w:r>
        <w:rPr>
          <w:lang w:val="sq-AL"/>
        </w:rPr>
        <w:t>-së.</w:t>
      </w:r>
    </w:p>
    <w:p w:rsidR="00E168C3" w:rsidRPr="00920C16" w:rsidRDefault="00E168C3" w:rsidP="00E168C3">
      <w:pPr>
        <w:pStyle w:val="Paragrafi"/>
        <w:rPr>
          <w:lang w:val="sq-AL"/>
        </w:rPr>
      </w:pPr>
      <w:r>
        <w:rPr>
          <w:lang w:val="sq-AL"/>
        </w:rPr>
        <w:t>6.</w:t>
      </w:r>
      <w:r w:rsidRPr="00920C16">
        <w:rPr>
          <w:lang w:val="sq-AL"/>
        </w:rPr>
        <w:t xml:space="preserve">a) një përfaqësues nga njësia që mbulon çështjet juridike, në </w:t>
      </w:r>
      <w:r>
        <w:rPr>
          <w:lang w:val="sq-AL"/>
        </w:rPr>
        <w:t>“</w:t>
      </w:r>
      <w:r w:rsidRPr="00920C16">
        <w:rPr>
          <w:lang w:val="sq-AL"/>
        </w:rPr>
        <w:t>ISHMT</w:t>
      </w:r>
      <w:r>
        <w:rPr>
          <w:lang w:val="sq-AL"/>
        </w:rPr>
        <w:t>”;</w:t>
      </w:r>
    </w:p>
    <w:p w:rsidR="00E168C3" w:rsidRPr="00920C16" w:rsidRDefault="00E168C3" w:rsidP="00E168C3">
      <w:pPr>
        <w:pStyle w:val="Paragrafi"/>
        <w:rPr>
          <w:lang w:val="sq-AL"/>
        </w:rPr>
      </w:pPr>
      <w:r>
        <w:rPr>
          <w:lang w:val="sq-AL"/>
        </w:rPr>
        <w:t>7.</w:t>
      </w:r>
      <w:r w:rsidRPr="00920C16">
        <w:rPr>
          <w:lang w:val="sq-AL"/>
        </w:rPr>
        <w:t>b) një përfaqësues që mbulon çështjet teknike dhe të meteorologjisë së mbikëqyrjes së tregut dhe inspektimit.</w:t>
      </w:r>
    </w:p>
    <w:p w:rsidR="00E168C3" w:rsidRPr="00920C16" w:rsidRDefault="00E168C3" w:rsidP="00E168C3">
      <w:pPr>
        <w:pStyle w:val="Paragrafi"/>
        <w:rPr>
          <w:lang w:val="sq-AL"/>
        </w:rPr>
      </w:pPr>
      <w:r>
        <w:rPr>
          <w:lang w:val="sq-AL"/>
        </w:rPr>
        <w:t>8.</w:t>
      </w:r>
      <w:r w:rsidRPr="00920C16">
        <w:rPr>
          <w:lang w:val="sq-AL"/>
        </w:rPr>
        <w:t xml:space="preserve">c) dy nëpunës të tjerë të </w:t>
      </w:r>
      <w:r>
        <w:rPr>
          <w:lang w:val="sq-AL"/>
        </w:rPr>
        <w:t>“</w:t>
      </w:r>
      <w:r w:rsidRPr="00920C16">
        <w:rPr>
          <w:lang w:val="sq-AL"/>
        </w:rPr>
        <w:t>ISHMT</w:t>
      </w:r>
      <w:r>
        <w:rPr>
          <w:lang w:val="sq-AL"/>
        </w:rPr>
        <w:t>”</w:t>
      </w:r>
      <w:r w:rsidRPr="00920C16">
        <w:rPr>
          <w:lang w:val="sq-AL"/>
        </w:rPr>
        <w:t>-së, të përfshirë në veprimtari të drejtpërdrejta të inspektimit.</w:t>
      </w:r>
    </w:p>
    <w:p w:rsidR="00E168C3" w:rsidRPr="00920C16" w:rsidRDefault="00E168C3" w:rsidP="00E168C3">
      <w:pPr>
        <w:pStyle w:val="Paragrafi"/>
        <w:rPr>
          <w:lang w:val="sq-AL"/>
        </w:rPr>
      </w:pPr>
      <w:r>
        <w:rPr>
          <w:lang w:val="sq-AL"/>
        </w:rPr>
        <w:t>9.</w:t>
      </w:r>
      <w:r w:rsidRPr="00920C16">
        <w:rPr>
          <w:lang w:val="sq-AL"/>
        </w:rPr>
        <w:t>ç) një specialist i fushës nga Ministria që mbulon çështjet, objekt inspektimi.</w:t>
      </w:r>
    </w:p>
    <w:p w:rsidR="00E168C3" w:rsidRPr="00920C16" w:rsidRDefault="00E168C3" w:rsidP="00E168C3">
      <w:pPr>
        <w:pStyle w:val="Paragrafi"/>
        <w:rPr>
          <w:lang w:val="sq-AL"/>
        </w:rPr>
      </w:pPr>
      <w:r w:rsidRPr="00920C16">
        <w:rPr>
          <w:lang w:val="sq-AL"/>
        </w:rPr>
        <w:t>10. Funksioni i anëtarit të KVA përfundon kur:</w:t>
      </w:r>
    </w:p>
    <w:p w:rsidR="00E168C3" w:rsidRPr="00920C16" w:rsidRDefault="00E168C3" w:rsidP="00E168C3">
      <w:pPr>
        <w:pStyle w:val="Paragrafi"/>
        <w:rPr>
          <w:lang w:val="sq-AL"/>
        </w:rPr>
      </w:pPr>
      <w:r w:rsidRPr="00920C16">
        <w:rPr>
          <w:lang w:val="sq-AL"/>
        </w:rPr>
        <w:t xml:space="preserve">- Ndaj tij është marrë një nga masat disiplinore të parashikuara në </w:t>
      </w:r>
      <w:r>
        <w:rPr>
          <w:lang w:val="sq-AL"/>
        </w:rPr>
        <w:t>l</w:t>
      </w:r>
      <w:r w:rsidRPr="00920C16">
        <w:rPr>
          <w:lang w:val="sq-AL"/>
        </w:rPr>
        <w:t xml:space="preserve">igjin </w:t>
      </w:r>
      <w:r>
        <w:rPr>
          <w:lang w:val="sq-AL"/>
        </w:rPr>
        <w:t xml:space="preserve">nr. </w:t>
      </w:r>
      <w:r w:rsidRPr="00920C16">
        <w:rPr>
          <w:lang w:val="sq-AL"/>
        </w:rPr>
        <w:t xml:space="preserve">152/2013, </w:t>
      </w:r>
      <w:r>
        <w:rPr>
          <w:lang w:val="sq-AL"/>
        </w:rPr>
        <w:t>“</w:t>
      </w:r>
      <w:r w:rsidRPr="00920C16">
        <w:rPr>
          <w:lang w:val="sq-AL"/>
        </w:rPr>
        <w:t>Për statusin e nëpunësit civil</w:t>
      </w:r>
      <w:r>
        <w:rPr>
          <w:lang w:val="sq-AL"/>
        </w:rPr>
        <w:t>”</w:t>
      </w:r>
      <w:r w:rsidRPr="00920C16">
        <w:rPr>
          <w:lang w:val="sq-AL"/>
        </w:rPr>
        <w:t xml:space="preserve">. </w:t>
      </w:r>
    </w:p>
    <w:p w:rsidR="00E168C3" w:rsidRPr="00920C16" w:rsidRDefault="00E168C3" w:rsidP="00E168C3">
      <w:pPr>
        <w:pStyle w:val="Paragrafi"/>
        <w:rPr>
          <w:lang w:val="sq-AL"/>
        </w:rPr>
      </w:pPr>
      <w:r w:rsidRPr="00920C16">
        <w:rPr>
          <w:lang w:val="sq-AL"/>
        </w:rPr>
        <w:t xml:space="preserve">- Kur gjatë periudhës së ushtrimit të mandatit si anëtar i KVA-së, detyra e tij bie në kushte të papajtueshmërisë me kërkesat e ligjit </w:t>
      </w:r>
      <w:r>
        <w:rPr>
          <w:lang w:val="sq-AL"/>
        </w:rPr>
        <w:t xml:space="preserve">nr. </w:t>
      </w:r>
      <w:r w:rsidRPr="00920C16">
        <w:rPr>
          <w:lang w:val="sq-AL"/>
        </w:rPr>
        <w:t xml:space="preserve">10480, datë 17.11.2011, </w:t>
      </w:r>
      <w:r>
        <w:rPr>
          <w:lang w:val="sq-AL"/>
        </w:rPr>
        <w:t>“</w:t>
      </w:r>
      <w:r w:rsidRPr="00920C16">
        <w:rPr>
          <w:lang w:val="sq-AL"/>
        </w:rPr>
        <w:t>Për sigurinë e përgjithshme të produkteve joushqimore</w:t>
      </w:r>
      <w:r>
        <w:rPr>
          <w:lang w:val="sq-AL"/>
        </w:rPr>
        <w:t>”</w:t>
      </w:r>
      <w:r w:rsidRPr="00920C16">
        <w:rPr>
          <w:lang w:val="sq-AL"/>
        </w:rPr>
        <w:t xml:space="preserve">, ligjit, </w:t>
      </w:r>
      <w:r>
        <w:rPr>
          <w:lang w:val="sq-AL"/>
        </w:rPr>
        <w:t xml:space="preserve">nr. </w:t>
      </w:r>
      <w:r w:rsidRPr="00920C16">
        <w:rPr>
          <w:lang w:val="sq-AL"/>
        </w:rPr>
        <w:t xml:space="preserve">10433, datë </w:t>
      </w:r>
      <w:r>
        <w:rPr>
          <w:lang w:val="sq-AL"/>
        </w:rPr>
        <w:t>16.</w:t>
      </w:r>
      <w:r w:rsidRPr="00920C16">
        <w:rPr>
          <w:lang w:val="sq-AL"/>
        </w:rPr>
        <w:t xml:space="preserve">6.2011, </w:t>
      </w:r>
      <w:r>
        <w:rPr>
          <w:lang w:val="sq-AL"/>
        </w:rPr>
        <w:t>“</w:t>
      </w:r>
      <w:r w:rsidRPr="00920C16">
        <w:rPr>
          <w:lang w:val="sq-AL"/>
        </w:rPr>
        <w:t>Për Inspektimin në Republikën e Shqipërisë</w:t>
      </w:r>
      <w:r>
        <w:rPr>
          <w:lang w:val="sq-AL"/>
        </w:rPr>
        <w:t>”, ligjit nr. 93, datë 27.</w:t>
      </w:r>
      <w:r w:rsidRPr="00920C16">
        <w:rPr>
          <w:lang w:val="sq-AL"/>
        </w:rPr>
        <w:t xml:space="preserve">7.2015, </w:t>
      </w:r>
      <w:r>
        <w:rPr>
          <w:lang w:val="sq-AL"/>
        </w:rPr>
        <w:t>“</w:t>
      </w:r>
      <w:r w:rsidRPr="00920C16">
        <w:rPr>
          <w:lang w:val="sq-AL"/>
        </w:rPr>
        <w:t xml:space="preserve">Për </w:t>
      </w:r>
      <w:r>
        <w:rPr>
          <w:lang w:val="sq-AL"/>
        </w:rPr>
        <w:t>t</w:t>
      </w:r>
      <w:r w:rsidRPr="00920C16">
        <w:rPr>
          <w:lang w:val="sq-AL"/>
        </w:rPr>
        <w:t>urizmin</w:t>
      </w:r>
      <w:r>
        <w:rPr>
          <w:lang w:val="sq-AL"/>
        </w:rPr>
        <w:t>”</w:t>
      </w:r>
      <w:r w:rsidRPr="00920C16">
        <w:rPr>
          <w:lang w:val="sq-AL"/>
        </w:rPr>
        <w:t xml:space="preserve">, si dhe VKM-në </w:t>
      </w:r>
      <w:r>
        <w:rPr>
          <w:lang w:val="sq-AL"/>
        </w:rPr>
        <w:t xml:space="preserve">nr. </w:t>
      </w:r>
      <w:r w:rsidRPr="00920C16">
        <w:rPr>
          <w:lang w:val="sq-AL"/>
        </w:rPr>
        <w:t xml:space="preserve">36, datë 20.1.2016, </w:t>
      </w:r>
      <w:r>
        <w:rPr>
          <w:lang w:val="sq-AL"/>
        </w:rPr>
        <w:t>“</w:t>
      </w:r>
      <w:r w:rsidRPr="00920C16">
        <w:rPr>
          <w:lang w:val="sq-AL"/>
        </w:rPr>
        <w:t>Për krijimin, organizimin dhe funksionimin e Inspektoratit të Mbikëqyrjes së Tregut</w:t>
      </w:r>
      <w:r>
        <w:rPr>
          <w:lang w:val="sq-AL"/>
        </w:rPr>
        <w:t>”</w:t>
      </w:r>
      <w:r w:rsidRPr="00920C16">
        <w:rPr>
          <w:lang w:val="sq-AL"/>
        </w:rPr>
        <w:t xml:space="preserve">. </w:t>
      </w:r>
    </w:p>
    <w:p w:rsidR="00E168C3" w:rsidRPr="00920C16" w:rsidRDefault="00E168C3" w:rsidP="00E168C3">
      <w:pPr>
        <w:pStyle w:val="Paragrafi"/>
        <w:rPr>
          <w:lang w:val="sq-AL"/>
        </w:rPr>
      </w:pPr>
      <w:r w:rsidRPr="00920C16">
        <w:rPr>
          <w:lang w:val="sq-AL"/>
        </w:rPr>
        <w:t>11. Përveç rasteve sa më sipër, anëtarët e KVA</w:t>
      </w:r>
      <w:r>
        <w:rPr>
          <w:lang w:val="sq-AL"/>
        </w:rPr>
        <w:t>-së</w:t>
      </w:r>
      <w:r w:rsidRPr="00920C16">
        <w:rPr>
          <w:lang w:val="sq-AL"/>
        </w:rPr>
        <w:t xml:space="preserve"> mund të shkarkohen me </w:t>
      </w:r>
      <w:r>
        <w:rPr>
          <w:lang w:val="sq-AL"/>
        </w:rPr>
        <w:t>u</w:t>
      </w:r>
      <w:r w:rsidRPr="00920C16">
        <w:rPr>
          <w:lang w:val="sq-AL"/>
        </w:rPr>
        <w:t xml:space="preserve">rdhër të Kryeinspektorit, në ato raste kur veprimet apo mosveprimet e tyre, bien ndesh me </w:t>
      </w:r>
      <w:r>
        <w:rPr>
          <w:lang w:val="sq-AL"/>
        </w:rPr>
        <w:t>r</w:t>
      </w:r>
      <w:r w:rsidRPr="00920C16">
        <w:rPr>
          <w:lang w:val="sq-AL"/>
        </w:rPr>
        <w:t>regulloren e br</w:t>
      </w:r>
      <w:r>
        <w:rPr>
          <w:lang w:val="sq-AL"/>
        </w:rPr>
        <w:t>e</w:t>
      </w:r>
      <w:r w:rsidRPr="00920C16">
        <w:rPr>
          <w:lang w:val="sq-AL"/>
        </w:rPr>
        <w:t>ndshme të Inspektoratit, apo me dispozita të tjera ligjore e nënligjore në fuqi.</w:t>
      </w:r>
    </w:p>
    <w:p w:rsidR="00E168C3" w:rsidRPr="00920C16" w:rsidRDefault="00E168C3" w:rsidP="00E168C3">
      <w:pPr>
        <w:pStyle w:val="Paragrafi"/>
        <w:rPr>
          <w:lang w:val="sq-AL"/>
        </w:rPr>
      </w:pPr>
      <w:r w:rsidRPr="00920C16">
        <w:rPr>
          <w:lang w:val="sq-AL"/>
        </w:rPr>
        <w:t>12. KVA</w:t>
      </w:r>
      <w:r>
        <w:rPr>
          <w:lang w:val="sq-AL"/>
        </w:rPr>
        <w:t>-ja</w:t>
      </w:r>
      <w:r w:rsidRPr="00920C16">
        <w:rPr>
          <w:lang w:val="sq-AL"/>
        </w:rPr>
        <w:t xml:space="preserve"> përbëhet nga 5 anëtarë dhe funksionon përgjatë gjithë vitit. </w:t>
      </w:r>
    </w:p>
    <w:p w:rsidR="00E168C3" w:rsidRPr="00920C16" w:rsidRDefault="00E168C3" w:rsidP="00E168C3">
      <w:pPr>
        <w:pStyle w:val="Hapesira7"/>
        <w:rPr>
          <w:lang w:val="sq-AL"/>
        </w:rPr>
      </w:pPr>
    </w:p>
    <w:p w:rsidR="00E168C3" w:rsidRPr="00920C16" w:rsidRDefault="00E168C3" w:rsidP="00E168C3">
      <w:pPr>
        <w:pStyle w:val="NeniNr"/>
        <w:rPr>
          <w:lang w:val="sq-AL"/>
        </w:rPr>
      </w:pPr>
      <w:r w:rsidRPr="00920C16">
        <w:rPr>
          <w:lang w:val="sq-AL"/>
        </w:rPr>
        <w:t>Neni 5</w:t>
      </w:r>
    </w:p>
    <w:p w:rsidR="00E168C3" w:rsidRPr="00920C16" w:rsidRDefault="00E168C3" w:rsidP="00E168C3">
      <w:pPr>
        <w:pStyle w:val="NeniNr"/>
        <w:rPr>
          <w:b/>
          <w:lang w:val="sq-AL"/>
        </w:rPr>
      </w:pPr>
      <w:r w:rsidRPr="00920C16">
        <w:rPr>
          <w:b/>
          <w:lang w:val="sq-AL"/>
        </w:rPr>
        <w:t>Objekti i veprimtarisë së KVA</w:t>
      </w:r>
      <w:r>
        <w:rPr>
          <w:b/>
          <w:lang w:val="sq-AL"/>
        </w:rPr>
        <w:t>-së</w:t>
      </w:r>
    </w:p>
    <w:p w:rsidR="00E168C3" w:rsidRPr="00920C16" w:rsidRDefault="00E168C3" w:rsidP="00E168C3">
      <w:pPr>
        <w:pStyle w:val="Hapesira7"/>
        <w:rPr>
          <w:lang w:val="sq-AL"/>
        </w:rPr>
      </w:pPr>
    </w:p>
    <w:p w:rsidR="00E168C3" w:rsidRPr="00920C16" w:rsidRDefault="00E168C3" w:rsidP="00E168C3">
      <w:pPr>
        <w:pStyle w:val="Paragrafi"/>
        <w:rPr>
          <w:lang w:val="sq-AL"/>
        </w:rPr>
      </w:pPr>
      <w:r w:rsidRPr="00920C16">
        <w:rPr>
          <w:lang w:val="sq-AL"/>
        </w:rPr>
        <w:t>1. Shqyrtimi i sjelljeve në kundërshtim me dispozitat ligjore dhe nënligjore, të subjekteve që zhvillojnë veprimtarin e tyre në fushën e tregtimit të produkteve joushqimore dhe/ose atyre që ushtrojnë veprimtari turistike biznesi, të cilat ndërmerren bazuar në informacione të raportuara pranë ISHMT</w:t>
      </w:r>
      <w:r>
        <w:rPr>
          <w:lang w:val="sq-AL"/>
        </w:rPr>
        <w:t>-së</w:t>
      </w:r>
      <w:r w:rsidRPr="00920C16">
        <w:rPr>
          <w:lang w:val="sq-AL"/>
        </w:rPr>
        <w:t>.</w:t>
      </w:r>
    </w:p>
    <w:p w:rsidR="00E168C3" w:rsidRPr="00920C16" w:rsidRDefault="00E168C3" w:rsidP="00E168C3">
      <w:pPr>
        <w:pStyle w:val="Paragrafi"/>
        <w:rPr>
          <w:lang w:val="sq-AL"/>
        </w:rPr>
      </w:pPr>
      <w:r w:rsidRPr="00920C16">
        <w:rPr>
          <w:lang w:val="sq-AL"/>
        </w:rPr>
        <w:t>2. Shqyrtimi i ankesave të palëve të interesuara, të cenuara, nga mospërmbushja me korrektësi ligjore e cilësisë së shërbimit, si dhe tregtimi jasht</w:t>
      </w:r>
      <w:r>
        <w:rPr>
          <w:lang w:val="sq-AL"/>
        </w:rPr>
        <w:t>ë</w:t>
      </w:r>
      <w:r w:rsidRPr="00920C16">
        <w:rPr>
          <w:lang w:val="sq-AL"/>
        </w:rPr>
        <w:t xml:space="preserve"> kushteve dhe standar</w:t>
      </w:r>
      <w:r>
        <w:rPr>
          <w:lang w:val="sq-AL"/>
        </w:rPr>
        <w:t>d</w:t>
      </w:r>
      <w:r w:rsidRPr="00920C16">
        <w:rPr>
          <w:lang w:val="sq-AL"/>
        </w:rPr>
        <w:t>eve ligjo</w:t>
      </w:r>
      <w:r>
        <w:rPr>
          <w:lang w:val="sq-AL"/>
        </w:rPr>
        <w:t>re, i produkteve, nga subjektet</w:t>
      </w:r>
      <w:r w:rsidRPr="00920C16">
        <w:rPr>
          <w:lang w:val="sq-AL"/>
        </w:rPr>
        <w:t xml:space="preserve"> që zhvillojnë veprimtarin e tyre në fushën e tregtimit të produkteve joushqimore dhe/ose atyre që ushtrojnë veprimtari turistike biznesi, që c</w:t>
      </w:r>
      <w:r>
        <w:rPr>
          <w:lang w:val="sq-AL"/>
        </w:rPr>
        <w:t>e</w:t>
      </w:r>
      <w:r w:rsidRPr="00920C16">
        <w:rPr>
          <w:lang w:val="sq-AL"/>
        </w:rPr>
        <w:t xml:space="preserve">nojnë interesat e tyre. </w:t>
      </w:r>
      <w:bookmarkStart w:id="3" w:name="page5"/>
      <w:bookmarkEnd w:id="3"/>
    </w:p>
    <w:p w:rsidR="00E168C3" w:rsidRPr="003214C6" w:rsidRDefault="00E168C3" w:rsidP="00E168C3">
      <w:pPr>
        <w:pStyle w:val="Hapesira7"/>
        <w:rPr>
          <w:sz w:val="8"/>
          <w:lang w:val="sq-AL"/>
        </w:rPr>
      </w:pPr>
    </w:p>
    <w:p w:rsidR="00E168C3" w:rsidRPr="00920C16" w:rsidRDefault="00E168C3" w:rsidP="00E168C3">
      <w:pPr>
        <w:pStyle w:val="NeniNr"/>
        <w:rPr>
          <w:lang w:val="sq-AL"/>
        </w:rPr>
      </w:pPr>
      <w:r w:rsidRPr="00920C16">
        <w:rPr>
          <w:lang w:val="sq-AL"/>
        </w:rPr>
        <w:t>Neni 6</w:t>
      </w:r>
    </w:p>
    <w:p w:rsidR="00E168C3" w:rsidRPr="00920C16" w:rsidRDefault="00E168C3" w:rsidP="00E168C3">
      <w:pPr>
        <w:pStyle w:val="NeniNr"/>
        <w:rPr>
          <w:b/>
          <w:lang w:val="sq-AL"/>
        </w:rPr>
      </w:pPr>
      <w:r w:rsidRPr="00920C16">
        <w:rPr>
          <w:b/>
          <w:lang w:val="sq-AL"/>
        </w:rPr>
        <w:t>Funksionimi i KVA</w:t>
      </w:r>
      <w:r>
        <w:rPr>
          <w:b/>
          <w:lang w:val="sq-AL"/>
        </w:rPr>
        <w:t>-së</w:t>
      </w:r>
    </w:p>
    <w:p w:rsidR="00E168C3" w:rsidRPr="00920C16" w:rsidRDefault="00E168C3" w:rsidP="00E168C3">
      <w:pPr>
        <w:pStyle w:val="Hapesira7"/>
        <w:rPr>
          <w:lang w:val="sq-AL"/>
        </w:rPr>
      </w:pPr>
    </w:p>
    <w:p w:rsidR="00E168C3" w:rsidRPr="00920C16" w:rsidRDefault="00E168C3" w:rsidP="00E168C3">
      <w:pPr>
        <w:pStyle w:val="Paragrafi"/>
        <w:rPr>
          <w:lang w:val="sq-AL"/>
        </w:rPr>
      </w:pPr>
      <w:r w:rsidRPr="00920C16">
        <w:rPr>
          <w:lang w:val="sq-AL"/>
        </w:rPr>
        <w:lastRenderedPageBreak/>
        <w:t>1. Kryetari i KVA-së, pasi administron kërkesën dhe dokumentacionin e a</w:t>
      </w:r>
      <w:r>
        <w:rPr>
          <w:lang w:val="sq-AL"/>
        </w:rPr>
        <w:t>r</w:t>
      </w:r>
      <w:r w:rsidRPr="00920C16">
        <w:rPr>
          <w:lang w:val="sq-AL"/>
        </w:rPr>
        <w:t>dhur për shqyrtim</w:t>
      </w:r>
      <w:r>
        <w:rPr>
          <w:lang w:val="sq-AL"/>
        </w:rPr>
        <w:t>,</w:t>
      </w:r>
      <w:r w:rsidRPr="00920C16">
        <w:rPr>
          <w:lang w:val="sq-AL"/>
        </w:rPr>
        <w:t xml:space="preserve"> organizon menjëherë dhe ndjek realizimin e procesit shqyrtues i cili duhet të përmb</w:t>
      </w:r>
      <w:r>
        <w:rPr>
          <w:lang w:val="sq-AL"/>
        </w:rPr>
        <w:t>yllet brenda një afati 30 ditor</w:t>
      </w:r>
      <w:r w:rsidRPr="00920C16">
        <w:rPr>
          <w:lang w:val="sq-AL"/>
        </w:rPr>
        <w:t xml:space="preserve">. </w:t>
      </w:r>
    </w:p>
    <w:p w:rsidR="00E168C3" w:rsidRPr="00920C16" w:rsidRDefault="00E168C3" w:rsidP="00E168C3">
      <w:pPr>
        <w:pStyle w:val="Paragrafi"/>
        <w:rPr>
          <w:lang w:val="sq-AL"/>
        </w:rPr>
      </w:pPr>
      <w:r w:rsidRPr="00920C16">
        <w:rPr>
          <w:lang w:val="sq-AL"/>
        </w:rPr>
        <w:t xml:space="preserve">2. Mbledhjet e KVA-së, kryesohen nga </w:t>
      </w:r>
      <w:r>
        <w:rPr>
          <w:lang w:val="sq-AL"/>
        </w:rPr>
        <w:t>k</w:t>
      </w:r>
      <w:r w:rsidRPr="00920C16">
        <w:rPr>
          <w:lang w:val="sq-AL"/>
        </w:rPr>
        <w:t xml:space="preserve">ryetari i KVA-së dhe në mungesë të tij kryesohen nga anëtari më i vjetër në moshë. </w:t>
      </w:r>
    </w:p>
    <w:p w:rsidR="00E168C3" w:rsidRPr="00920C16" w:rsidRDefault="00E168C3" w:rsidP="00E168C3">
      <w:pPr>
        <w:pStyle w:val="Paragrafi"/>
        <w:rPr>
          <w:lang w:val="sq-AL"/>
        </w:rPr>
      </w:pPr>
      <w:r w:rsidRPr="00920C16">
        <w:rPr>
          <w:lang w:val="sq-AL"/>
        </w:rPr>
        <w:t>3. KVA</w:t>
      </w:r>
      <w:r>
        <w:rPr>
          <w:lang w:val="sq-AL"/>
        </w:rPr>
        <w:t>-ja</w:t>
      </w:r>
      <w:r w:rsidRPr="00920C16">
        <w:rPr>
          <w:lang w:val="sq-AL"/>
        </w:rPr>
        <w:t xml:space="preserve"> mund të marrë vendime të vlefshme dhe të miratojë Raportin e rezultatit informativ dhe konkluzionet vlerësuese, kur në mbledhje janë të pranishëm jo më pak se 3 (tre) anëtarë. Vendimet merren me shumicën e votave të anëtarëve të pranishëm në mbledhje. Në rast se kemi vota të barabarta dhe vlerësime të ndryshme për përmbajtjen e </w:t>
      </w:r>
      <w:r>
        <w:rPr>
          <w:lang w:val="sq-AL"/>
        </w:rPr>
        <w:t>r</w:t>
      </w:r>
      <w:r w:rsidRPr="00920C16">
        <w:rPr>
          <w:lang w:val="sq-AL"/>
        </w:rPr>
        <w:t>aportit dhe marrjen e vendimit për miratimin e tij nga KVA</w:t>
      </w:r>
      <w:r>
        <w:rPr>
          <w:lang w:val="sq-AL"/>
        </w:rPr>
        <w:t>-ja</w:t>
      </w:r>
      <w:r w:rsidRPr="00920C16">
        <w:rPr>
          <w:lang w:val="sq-AL"/>
        </w:rPr>
        <w:t xml:space="preserve">, atëherë vota e Kryetarit është përcaktuese. </w:t>
      </w:r>
    </w:p>
    <w:p w:rsidR="00E168C3" w:rsidRPr="00920C16" w:rsidRDefault="00E168C3" w:rsidP="00E168C3">
      <w:pPr>
        <w:pStyle w:val="Paragrafi"/>
        <w:rPr>
          <w:lang w:val="sq-AL"/>
        </w:rPr>
      </w:pPr>
      <w:r w:rsidRPr="00920C16">
        <w:rPr>
          <w:lang w:val="sq-AL"/>
        </w:rPr>
        <w:t>4. Në përfundim të procesit të shqyrtimit, KVA</w:t>
      </w:r>
      <w:r>
        <w:rPr>
          <w:lang w:val="sq-AL"/>
        </w:rPr>
        <w:t>-ja</w:t>
      </w:r>
      <w:r w:rsidRPr="00920C16">
        <w:rPr>
          <w:lang w:val="sq-AL"/>
        </w:rPr>
        <w:t xml:space="preserve"> duhet të rishikojë evidencën e grumbulluar dhe të marrë vendime për rastin e shqyrtuar prej tij. Dosja me konkluzionet e arritura dhe masat e propozuara i dërgohen Kryeispektorit. </w:t>
      </w:r>
    </w:p>
    <w:p w:rsidR="00E168C3" w:rsidRPr="00920C16" w:rsidRDefault="00E168C3" w:rsidP="00E168C3">
      <w:pPr>
        <w:pStyle w:val="Paragrafi"/>
        <w:rPr>
          <w:lang w:val="sq-AL"/>
        </w:rPr>
      </w:pPr>
      <w:r w:rsidRPr="00920C16">
        <w:rPr>
          <w:lang w:val="sq-AL"/>
        </w:rPr>
        <w:t xml:space="preserve">5. Vendimet e KVA-së, pasqyrohen në një procesverbal, i cili nënshkruhet nga anëtarët e pranishëm në procesin e shqyrtimit të rastit. </w:t>
      </w:r>
    </w:p>
    <w:p w:rsidR="00E168C3" w:rsidRPr="00920C16" w:rsidRDefault="00E168C3" w:rsidP="00E168C3">
      <w:pPr>
        <w:pStyle w:val="Paragrafi"/>
        <w:rPr>
          <w:lang w:val="sq-AL"/>
        </w:rPr>
      </w:pPr>
      <w:r w:rsidRPr="00920C16">
        <w:rPr>
          <w:lang w:val="sq-AL"/>
        </w:rPr>
        <w:t xml:space="preserve">6. Procesverbalet e mbledhjeve të KVA-së dhe i gjithë dokumentacioni që shoqëron praktikën shqyrtuese ruhen në selinë e Inspektoratit, në një ambient që siguron konfidencialitetin dhe ruajtjen e informacionit. </w:t>
      </w:r>
    </w:p>
    <w:p w:rsidR="00E168C3" w:rsidRPr="00920C16" w:rsidRDefault="00E168C3" w:rsidP="00E168C3">
      <w:pPr>
        <w:pStyle w:val="Paragrafi"/>
        <w:rPr>
          <w:lang w:val="sq-AL"/>
        </w:rPr>
      </w:pPr>
      <w:r w:rsidRPr="00920C16">
        <w:rPr>
          <w:lang w:val="sq-AL"/>
        </w:rPr>
        <w:t>7. KVA</w:t>
      </w:r>
      <w:r>
        <w:rPr>
          <w:lang w:val="sq-AL"/>
        </w:rPr>
        <w:t>-ja</w:t>
      </w:r>
      <w:r w:rsidRPr="00920C16">
        <w:rPr>
          <w:lang w:val="sq-AL"/>
        </w:rPr>
        <w:t xml:space="preserve"> me q</w:t>
      </w:r>
      <w:r>
        <w:rPr>
          <w:lang w:val="sq-AL"/>
        </w:rPr>
        <w:t>ë</w:t>
      </w:r>
      <w:r w:rsidRPr="00920C16">
        <w:rPr>
          <w:lang w:val="sq-AL"/>
        </w:rPr>
        <w:t>llim për të përmbushur sipas standar</w:t>
      </w:r>
      <w:r>
        <w:rPr>
          <w:lang w:val="sq-AL"/>
        </w:rPr>
        <w:t>d</w:t>
      </w:r>
      <w:r w:rsidRPr="00920C16">
        <w:rPr>
          <w:lang w:val="sq-AL"/>
        </w:rPr>
        <w:t>eve dhe në mënyr</w:t>
      </w:r>
      <w:r>
        <w:rPr>
          <w:lang w:val="sq-AL"/>
        </w:rPr>
        <w:t>ë</w:t>
      </w:r>
      <w:r w:rsidRPr="00920C16">
        <w:rPr>
          <w:lang w:val="sq-AL"/>
        </w:rPr>
        <w:t xml:space="preserve"> korrekte detyrën, mund t</w:t>
      </w:r>
      <w:r>
        <w:rPr>
          <w:lang w:val="sq-AL"/>
        </w:rPr>
        <w:t>’</w:t>
      </w:r>
      <w:r w:rsidRPr="00920C16">
        <w:rPr>
          <w:lang w:val="sq-AL"/>
        </w:rPr>
        <w:t>i kërkojë Kryeinspektorit, që në përputhje me legjislacionin për inspektimin, të autorizoj</w:t>
      </w:r>
      <w:r>
        <w:rPr>
          <w:lang w:val="sq-AL"/>
        </w:rPr>
        <w:t>ë</w:t>
      </w:r>
      <w:r w:rsidRPr="00920C16">
        <w:rPr>
          <w:lang w:val="sq-AL"/>
        </w:rPr>
        <w:t xml:space="preserve"> një grup inspektorësh, për kryerjen e inspektimit në funksion të obj</w:t>
      </w:r>
      <w:r>
        <w:rPr>
          <w:lang w:val="sq-AL"/>
        </w:rPr>
        <w:t>ektit të shqyrtimit të ankimit.</w:t>
      </w:r>
    </w:p>
    <w:p w:rsidR="00E168C3" w:rsidRPr="00920C16" w:rsidRDefault="00E168C3" w:rsidP="00E168C3">
      <w:pPr>
        <w:pStyle w:val="NeniNr"/>
        <w:rPr>
          <w:lang w:val="sq-AL"/>
        </w:rPr>
      </w:pPr>
      <w:r w:rsidRPr="00920C16">
        <w:rPr>
          <w:lang w:val="sq-AL"/>
        </w:rPr>
        <w:t>Neni 7</w:t>
      </w:r>
    </w:p>
    <w:p w:rsidR="00E168C3" w:rsidRPr="00920C16" w:rsidRDefault="00E168C3" w:rsidP="00E168C3">
      <w:pPr>
        <w:pStyle w:val="NeniNr"/>
        <w:rPr>
          <w:b/>
          <w:lang w:val="sq-AL"/>
        </w:rPr>
      </w:pPr>
      <w:r w:rsidRPr="00920C16">
        <w:rPr>
          <w:b/>
          <w:lang w:val="sq-AL"/>
        </w:rPr>
        <w:t>Raportimi</w:t>
      </w:r>
    </w:p>
    <w:p w:rsidR="00E168C3" w:rsidRPr="00920C16" w:rsidRDefault="00E168C3" w:rsidP="00E168C3">
      <w:pPr>
        <w:pStyle w:val="Hapesira7"/>
        <w:rPr>
          <w:lang w:val="sq-AL"/>
        </w:rPr>
      </w:pPr>
    </w:p>
    <w:p w:rsidR="00E168C3" w:rsidRPr="00920C16" w:rsidRDefault="00E168C3" w:rsidP="00E168C3">
      <w:pPr>
        <w:pStyle w:val="Paragrafi"/>
        <w:rPr>
          <w:lang w:val="sq-AL"/>
        </w:rPr>
      </w:pPr>
      <w:r w:rsidRPr="00920C16">
        <w:rPr>
          <w:lang w:val="sq-AL"/>
        </w:rPr>
        <w:t>1. Raporti i mbajtur nga KVA</w:t>
      </w:r>
      <w:r>
        <w:rPr>
          <w:lang w:val="sq-AL"/>
        </w:rPr>
        <w:t>-ja</w:t>
      </w:r>
      <w:r w:rsidRPr="00920C16">
        <w:rPr>
          <w:lang w:val="sq-AL"/>
        </w:rPr>
        <w:t>, pasi është konfirmuar nga të gjith</w:t>
      </w:r>
      <w:r>
        <w:rPr>
          <w:lang w:val="sq-AL"/>
        </w:rPr>
        <w:t>ë</w:t>
      </w:r>
      <w:r w:rsidRPr="00920C16">
        <w:rPr>
          <w:lang w:val="sq-AL"/>
        </w:rPr>
        <w:t xml:space="preserve"> anëtarët prezent</w:t>
      </w:r>
      <w:r>
        <w:rPr>
          <w:lang w:val="sq-AL"/>
        </w:rPr>
        <w:t>ë</w:t>
      </w:r>
      <w:r w:rsidRPr="00920C16">
        <w:rPr>
          <w:lang w:val="sq-AL"/>
        </w:rPr>
        <w:t xml:space="preserve">, </w:t>
      </w:r>
      <w:r>
        <w:rPr>
          <w:lang w:val="sq-AL"/>
        </w:rPr>
        <w:t>i</w:t>
      </w:r>
      <w:r w:rsidRPr="00920C16">
        <w:rPr>
          <w:lang w:val="sq-AL"/>
        </w:rPr>
        <w:t>u komunikohet palëve të interesuara.</w:t>
      </w:r>
    </w:p>
    <w:p w:rsidR="00E168C3" w:rsidRPr="00920C16" w:rsidRDefault="00E168C3" w:rsidP="00E168C3">
      <w:pPr>
        <w:pStyle w:val="Paragrafi"/>
        <w:rPr>
          <w:lang w:val="sq-AL"/>
        </w:rPr>
      </w:pPr>
      <w:r w:rsidRPr="00920C16">
        <w:rPr>
          <w:lang w:val="sq-AL"/>
        </w:rPr>
        <w:t xml:space="preserve">2. Raporti i KVA-së duhet të përmbajë këto elemente: </w:t>
      </w:r>
    </w:p>
    <w:p w:rsidR="00E168C3" w:rsidRPr="00920C16" w:rsidRDefault="00E168C3" w:rsidP="00E168C3">
      <w:pPr>
        <w:pStyle w:val="Paragrafi"/>
        <w:rPr>
          <w:lang w:val="sq-AL"/>
        </w:rPr>
      </w:pPr>
      <w:r w:rsidRPr="00920C16">
        <w:rPr>
          <w:lang w:val="sq-AL"/>
        </w:rPr>
        <w:t>- një përshkrim i hollësishëm mbi hetimin administrativ të kryer, seancat shqyrtuese që janë zhvilluar gjatë periudhës hetimit dhe dokumentacioni i administruar</w:t>
      </w:r>
      <w:r>
        <w:rPr>
          <w:lang w:val="sq-AL"/>
        </w:rPr>
        <w:t>;</w:t>
      </w:r>
      <w:r w:rsidRPr="00920C16">
        <w:rPr>
          <w:lang w:val="sq-AL"/>
        </w:rPr>
        <w:t xml:space="preserve"> </w:t>
      </w:r>
    </w:p>
    <w:p w:rsidR="00E168C3" w:rsidRPr="00920C16" w:rsidRDefault="00E168C3" w:rsidP="00E168C3">
      <w:pPr>
        <w:pStyle w:val="Paragrafi"/>
        <w:rPr>
          <w:lang w:val="sq-AL"/>
        </w:rPr>
      </w:pPr>
      <w:r w:rsidRPr="00920C16">
        <w:rPr>
          <w:lang w:val="sq-AL"/>
        </w:rPr>
        <w:t xml:space="preserve">- shkeljet e ligjit dhe akteve nënligjore, që janë konstatuar gjatë procedurës shqyrtuese kundrejt subjektit ndaj të cilit është adresuar ankimi; </w:t>
      </w:r>
    </w:p>
    <w:p w:rsidR="00E168C3" w:rsidRDefault="00E168C3" w:rsidP="00E168C3">
      <w:pPr>
        <w:pStyle w:val="Paragrafi"/>
        <w:rPr>
          <w:lang w:val="sq-AL"/>
        </w:rPr>
      </w:pPr>
    </w:p>
    <w:p w:rsidR="00E168C3" w:rsidRPr="00920C16" w:rsidRDefault="00E168C3" w:rsidP="00E168C3">
      <w:pPr>
        <w:pStyle w:val="Paragrafi"/>
        <w:rPr>
          <w:lang w:val="sq-AL"/>
        </w:rPr>
      </w:pPr>
      <w:r w:rsidRPr="00920C16">
        <w:rPr>
          <w:lang w:val="sq-AL"/>
        </w:rPr>
        <w:t xml:space="preserve">- sjelljet ose kryerja e veprimeve konkrete në kundërshtim me ligjin dhe aktet nënligjore, të konstatuara tek subjekti ndaj të cilit është adresuar ankimi; </w:t>
      </w:r>
    </w:p>
    <w:p w:rsidR="00E168C3" w:rsidRPr="00920C16" w:rsidRDefault="00E168C3" w:rsidP="00E168C3">
      <w:pPr>
        <w:pStyle w:val="Paragrafi"/>
        <w:rPr>
          <w:lang w:val="sq-AL"/>
        </w:rPr>
      </w:pPr>
      <w:r w:rsidRPr="00920C16">
        <w:rPr>
          <w:lang w:val="sq-AL"/>
        </w:rPr>
        <w:t xml:space="preserve">- </w:t>
      </w:r>
      <w:r>
        <w:rPr>
          <w:lang w:val="sq-AL"/>
        </w:rPr>
        <w:t>p</w:t>
      </w:r>
      <w:r w:rsidRPr="00920C16">
        <w:rPr>
          <w:lang w:val="sq-AL"/>
        </w:rPr>
        <w:t>ropozimet dhe rekomandimet nga KVA</w:t>
      </w:r>
      <w:r>
        <w:rPr>
          <w:lang w:val="sq-AL"/>
        </w:rPr>
        <w:t>-ja</w:t>
      </w:r>
      <w:r w:rsidRPr="00920C16">
        <w:rPr>
          <w:lang w:val="sq-AL"/>
        </w:rPr>
        <w:t>, për veprimet që duhet të ndërmerren në të ardhmen.</w:t>
      </w:r>
    </w:p>
    <w:p w:rsidR="00E168C3" w:rsidRPr="00920C16" w:rsidRDefault="00E168C3" w:rsidP="00E168C3">
      <w:pPr>
        <w:pStyle w:val="Hapesira7"/>
        <w:rPr>
          <w:lang w:val="sq-AL"/>
        </w:rPr>
      </w:pPr>
    </w:p>
    <w:p w:rsidR="00E168C3" w:rsidRPr="00920C16" w:rsidRDefault="00E168C3" w:rsidP="00E168C3">
      <w:pPr>
        <w:pStyle w:val="NeniNr"/>
        <w:rPr>
          <w:lang w:val="sq-AL"/>
        </w:rPr>
      </w:pPr>
      <w:r w:rsidRPr="00920C16">
        <w:rPr>
          <w:lang w:val="sq-AL"/>
        </w:rPr>
        <w:t>NISJA E PROCEDIMEVE DHE PROCESI I SHQYRTIMIT</w:t>
      </w:r>
    </w:p>
    <w:p w:rsidR="00E168C3" w:rsidRPr="00920C16" w:rsidRDefault="00E168C3" w:rsidP="00E168C3">
      <w:pPr>
        <w:pStyle w:val="Hapesira7"/>
        <w:rPr>
          <w:lang w:val="sq-AL"/>
        </w:rPr>
      </w:pPr>
    </w:p>
    <w:p w:rsidR="00E168C3" w:rsidRPr="00920C16" w:rsidRDefault="00E168C3" w:rsidP="00E168C3">
      <w:pPr>
        <w:pStyle w:val="NeniNr"/>
        <w:rPr>
          <w:lang w:val="sq-AL"/>
        </w:rPr>
      </w:pPr>
      <w:r w:rsidRPr="00920C16">
        <w:rPr>
          <w:lang w:val="sq-AL"/>
        </w:rPr>
        <w:t>Neni 8</w:t>
      </w:r>
    </w:p>
    <w:p w:rsidR="00E168C3" w:rsidRPr="00920C16" w:rsidRDefault="00E168C3" w:rsidP="00E168C3">
      <w:pPr>
        <w:pStyle w:val="NeniNr"/>
        <w:rPr>
          <w:b/>
          <w:lang w:val="sq-AL"/>
        </w:rPr>
      </w:pPr>
      <w:r w:rsidRPr="00920C16">
        <w:rPr>
          <w:b/>
          <w:lang w:val="sq-AL"/>
        </w:rPr>
        <w:t>Ankesa, depozitimi dhe forma e saj</w:t>
      </w:r>
    </w:p>
    <w:p w:rsidR="00E168C3" w:rsidRPr="00920C16" w:rsidRDefault="00E168C3" w:rsidP="00E168C3">
      <w:pPr>
        <w:pStyle w:val="Hapesira7"/>
        <w:rPr>
          <w:lang w:val="sq-AL"/>
        </w:rPr>
      </w:pPr>
    </w:p>
    <w:p w:rsidR="00E168C3" w:rsidRPr="00920C16" w:rsidRDefault="00E168C3" w:rsidP="00E168C3">
      <w:pPr>
        <w:pStyle w:val="Paragrafi"/>
        <w:rPr>
          <w:lang w:val="sq-AL"/>
        </w:rPr>
      </w:pPr>
      <w:r w:rsidRPr="00920C16">
        <w:rPr>
          <w:lang w:val="sq-AL"/>
        </w:rPr>
        <w:t xml:space="preserve">1. Ankesat e ardhura në KVA, duhet të jenë në formë të shkruar dhe duhet të përmbajnë të dhëna të rëndësishme, për fakte dhe rrethana të ekzistencës së sjelljeve në shkelje dhe në kundërshtim me dispozitat ligjore, mbi të cilën mund të fillojë një proces shqyrtimi. </w:t>
      </w:r>
    </w:p>
    <w:p w:rsidR="00E168C3" w:rsidRPr="00920C16" w:rsidRDefault="00E168C3" w:rsidP="00E168C3">
      <w:pPr>
        <w:pStyle w:val="Paragrafi"/>
        <w:rPr>
          <w:lang w:val="sq-AL"/>
        </w:rPr>
      </w:pPr>
      <w:r w:rsidRPr="00920C16">
        <w:rPr>
          <w:lang w:val="sq-AL"/>
        </w:rPr>
        <w:t xml:space="preserve">2. Ankesa duhet të përmbajë minimalisht këto elemente: </w:t>
      </w:r>
    </w:p>
    <w:p w:rsidR="00E168C3" w:rsidRPr="00920C16" w:rsidRDefault="00E168C3" w:rsidP="00E168C3">
      <w:pPr>
        <w:pStyle w:val="Paragrafi"/>
        <w:rPr>
          <w:lang w:val="sq-AL"/>
        </w:rPr>
      </w:pPr>
      <w:r w:rsidRPr="00920C16">
        <w:rPr>
          <w:lang w:val="sq-AL"/>
        </w:rPr>
        <w:t>a) të dhëna mbi ankuesin, të identifikuar në mënyrë të qartë; dhe</w:t>
      </w:r>
    </w:p>
    <w:p w:rsidR="00E168C3" w:rsidRPr="00920C16" w:rsidRDefault="00E168C3" w:rsidP="00E168C3">
      <w:pPr>
        <w:pStyle w:val="Paragrafi"/>
        <w:rPr>
          <w:lang w:val="sq-AL"/>
        </w:rPr>
      </w:pPr>
      <w:r w:rsidRPr="00920C16">
        <w:rPr>
          <w:lang w:val="sq-AL"/>
        </w:rPr>
        <w:t>b) të dhëna mbi subjektin/et që zhvillojnë veprimtarin e tyre në fushën e tregtimit të produkteve të ndryshme qofshin këto ushqimore dhe joushqimore, si dhe subjektet që ushtrojnë veprimtari turistike biznesi etj</w:t>
      </w:r>
      <w:r>
        <w:rPr>
          <w:lang w:val="sq-AL"/>
        </w:rPr>
        <w:t>.</w:t>
      </w:r>
      <w:r w:rsidRPr="00920C16">
        <w:rPr>
          <w:lang w:val="sq-AL"/>
        </w:rPr>
        <w:t>, objekt i ankesës; dhe</w:t>
      </w:r>
    </w:p>
    <w:p w:rsidR="00E168C3" w:rsidRPr="00920C16" w:rsidRDefault="00E168C3" w:rsidP="00E168C3">
      <w:pPr>
        <w:pStyle w:val="Paragrafi"/>
        <w:rPr>
          <w:lang w:val="sq-AL"/>
        </w:rPr>
      </w:pPr>
      <w:r w:rsidRPr="00920C16">
        <w:rPr>
          <w:lang w:val="sq-AL"/>
        </w:rPr>
        <w:t xml:space="preserve">c) përshkrimin e shkeljeve të supozuara apo rrethanave konkrete të pretenduara dhe kohën e ndodhjes së tyre; dhe </w:t>
      </w:r>
    </w:p>
    <w:p w:rsidR="00E168C3" w:rsidRPr="00920C16" w:rsidRDefault="00E168C3" w:rsidP="00E168C3">
      <w:pPr>
        <w:pStyle w:val="Paragrafi"/>
        <w:rPr>
          <w:lang w:val="sq-AL"/>
        </w:rPr>
      </w:pPr>
      <w:r w:rsidRPr="00920C16">
        <w:rPr>
          <w:lang w:val="sq-AL"/>
        </w:rPr>
        <w:t xml:space="preserve">d) dokumentet apo burimet mbështetëse të atyre fakteve apo rrethanave të pretenduara. </w:t>
      </w:r>
    </w:p>
    <w:p w:rsidR="00E168C3" w:rsidRPr="00920C16" w:rsidRDefault="00E168C3" w:rsidP="00E168C3">
      <w:pPr>
        <w:pStyle w:val="Paragrafi"/>
        <w:rPr>
          <w:lang w:val="sq-AL"/>
        </w:rPr>
      </w:pPr>
      <w:r w:rsidRPr="00920C16">
        <w:rPr>
          <w:lang w:val="sq-AL"/>
        </w:rPr>
        <w:lastRenderedPageBreak/>
        <w:t>3. Gjatë procesit të shqyrtimit ankimuesi mund të plotësojë dokumentacionin mbështetës me dokumente të tjera që ai i gjykon të arsyeshme, si edhe me dokumentacione të tjera që mund t’i kërkohen nga KVA</w:t>
      </w:r>
      <w:r>
        <w:rPr>
          <w:lang w:val="sq-AL"/>
        </w:rPr>
        <w:t>-ja</w:t>
      </w:r>
      <w:r w:rsidRPr="00920C16">
        <w:rPr>
          <w:lang w:val="sq-AL"/>
        </w:rPr>
        <w:t xml:space="preserve"> në funksion të procesit të shqyrtimit, nëse do të jetë rasti.</w:t>
      </w:r>
    </w:p>
    <w:p w:rsidR="00E168C3" w:rsidRPr="00920C16" w:rsidRDefault="00E168C3" w:rsidP="00E168C3">
      <w:pPr>
        <w:pStyle w:val="Hapesira7"/>
        <w:rPr>
          <w:lang w:val="sq-AL"/>
        </w:rPr>
      </w:pPr>
    </w:p>
    <w:p w:rsidR="00E168C3" w:rsidRPr="00920C16" w:rsidRDefault="00E168C3" w:rsidP="00E168C3">
      <w:pPr>
        <w:pStyle w:val="NeniNr"/>
        <w:rPr>
          <w:lang w:val="sq-AL"/>
        </w:rPr>
      </w:pPr>
      <w:r w:rsidRPr="00920C16">
        <w:rPr>
          <w:lang w:val="sq-AL"/>
        </w:rPr>
        <w:t>Neni 9</w:t>
      </w:r>
    </w:p>
    <w:p w:rsidR="00E168C3" w:rsidRPr="00920C16" w:rsidRDefault="00E168C3" w:rsidP="00E168C3">
      <w:pPr>
        <w:pStyle w:val="NeniNr"/>
        <w:rPr>
          <w:b/>
          <w:lang w:val="sq-AL"/>
        </w:rPr>
      </w:pPr>
      <w:r w:rsidRPr="00920C16">
        <w:rPr>
          <w:b/>
          <w:lang w:val="sq-AL"/>
        </w:rPr>
        <w:t>Shqyrtimi mbi bazë ankese</w:t>
      </w:r>
    </w:p>
    <w:p w:rsidR="00E168C3" w:rsidRPr="00920C16" w:rsidRDefault="00E168C3" w:rsidP="00E168C3">
      <w:pPr>
        <w:pStyle w:val="Hapesira7"/>
        <w:rPr>
          <w:lang w:val="sq-AL"/>
        </w:rPr>
      </w:pPr>
    </w:p>
    <w:p w:rsidR="00E168C3" w:rsidRPr="00920C16" w:rsidRDefault="00E168C3" w:rsidP="00E168C3">
      <w:pPr>
        <w:pStyle w:val="Paragrafi"/>
        <w:rPr>
          <w:lang w:val="sq-AL"/>
        </w:rPr>
      </w:pPr>
      <w:r w:rsidRPr="00920C16">
        <w:rPr>
          <w:lang w:val="sq-AL"/>
        </w:rPr>
        <w:t>1. Ankesat ndaj subjekteve që zhvillojnë veprimtarin e tyre në fushën e tregtimit të produkteve joushqimore dhe/ose atyre që ushtrojnë veprimtari turistike biznesi, të cilat regjistrohen në sekretarinë e Inspektoratit, i përcillen për shqyrtim KVA-së, br</w:t>
      </w:r>
      <w:r>
        <w:rPr>
          <w:lang w:val="sq-AL"/>
        </w:rPr>
        <w:t>e</w:t>
      </w:r>
      <w:r w:rsidRPr="00920C16">
        <w:rPr>
          <w:lang w:val="sq-AL"/>
        </w:rPr>
        <w:t>nda 7 (shtatë) ditëve pune.</w:t>
      </w:r>
    </w:p>
    <w:p w:rsidR="00E168C3" w:rsidRPr="00920C16" w:rsidRDefault="00E168C3" w:rsidP="00E168C3">
      <w:pPr>
        <w:pStyle w:val="Paragrafi"/>
        <w:rPr>
          <w:lang w:val="sq-AL"/>
        </w:rPr>
      </w:pPr>
      <w:r w:rsidRPr="00920C16">
        <w:rPr>
          <w:lang w:val="sq-AL"/>
        </w:rPr>
        <w:t>2. Kryetari KVA-së, br</w:t>
      </w:r>
      <w:r>
        <w:rPr>
          <w:lang w:val="sq-AL"/>
        </w:rPr>
        <w:t>e</w:t>
      </w:r>
      <w:r w:rsidRPr="00920C16">
        <w:rPr>
          <w:lang w:val="sq-AL"/>
        </w:rPr>
        <w:t xml:space="preserve">nda 7 (shtatë) ditëve punë, nga data e marrjes së njoftimit për ankesën, thërret mbledhjen e KVA-së, për shqyrtimin e saj. </w:t>
      </w:r>
    </w:p>
    <w:p w:rsidR="00E168C3" w:rsidRPr="00920C16" w:rsidRDefault="00E168C3" w:rsidP="00E168C3">
      <w:pPr>
        <w:pStyle w:val="Paragrafi"/>
        <w:rPr>
          <w:lang w:val="sq-AL"/>
        </w:rPr>
      </w:pPr>
      <w:r w:rsidRPr="00920C16">
        <w:rPr>
          <w:lang w:val="sq-AL"/>
        </w:rPr>
        <w:t>3. KVA</w:t>
      </w:r>
      <w:r>
        <w:rPr>
          <w:lang w:val="sq-AL"/>
        </w:rPr>
        <w:t>-ja</w:t>
      </w:r>
      <w:r w:rsidRPr="00920C16">
        <w:rPr>
          <w:lang w:val="sq-AL"/>
        </w:rPr>
        <w:t xml:space="preserve"> në mbledhjet e organizuara për shqyrtimin e ankesave merr vendim lidhur me: </w:t>
      </w:r>
    </w:p>
    <w:p w:rsidR="00E168C3" w:rsidRPr="00920C16" w:rsidRDefault="00E168C3" w:rsidP="00E168C3">
      <w:pPr>
        <w:pStyle w:val="Paragrafi"/>
        <w:rPr>
          <w:lang w:val="sq-AL"/>
        </w:rPr>
      </w:pPr>
      <w:r w:rsidRPr="00920C16">
        <w:rPr>
          <w:lang w:val="sq-AL"/>
        </w:rPr>
        <w:t>- lëndën objekt verifikimi;</w:t>
      </w:r>
    </w:p>
    <w:p w:rsidR="00E168C3" w:rsidRPr="00920C16" w:rsidRDefault="00E168C3" w:rsidP="00E168C3">
      <w:pPr>
        <w:pStyle w:val="Paragrafi"/>
        <w:rPr>
          <w:lang w:val="sq-AL"/>
        </w:rPr>
      </w:pPr>
      <w:r w:rsidRPr="00920C16">
        <w:rPr>
          <w:lang w:val="sq-AL"/>
        </w:rPr>
        <w:t>- detyrat e verifikimit;</w:t>
      </w:r>
    </w:p>
    <w:p w:rsidR="00E168C3" w:rsidRPr="00920C16" w:rsidRDefault="00E168C3" w:rsidP="00E168C3">
      <w:pPr>
        <w:pStyle w:val="Paragrafi"/>
        <w:rPr>
          <w:lang w:val="sq-AL"/>
        </w:rPr>
      </w:pPr>
      <w:r>
        <w:rPr>
          <w:lang w:val="sq-AL"/>
        </w:rPr>
        <w:t xml:space="preserve">- </w:t>
      </w:r>
      <w:r w:rsidRPr="00920C16">
        <w:rPr>
          <w:lang w:val="sq-AL"/>
        </w:rPr>
        <w:t>dokumentacionin shtesë që mund të kërko</w:t>
      </w:r>
      <w:r>
        <w:rPr>
          <w:lang w:val="sq-AL"/>
        </w:rPr>
        <w:t>-</w:t>
      </w:r>
      <w:r w:rsidRPr="00920C16">
        <w:rPr>
          <w:lang w:val="sq-AL"/>
        </w:rPr>
        <w:t>het për kryerjen e shqyrtimit;</w:t>
      </w:r>
    </w:p>
    <w:p w:rsidR="00E168C3" w:rsidRPr="00920C16" w:rsidRDefault="00E168C3" w:rsidP="00E168C3">
      <w:pPr>
        <w:pStyle w:val="Paragrafi"/>
        <w:rPr>
          <w:lang w:val="sq-AL"/>
        </w:rPr>
      </w:pPr>
      <w:r w:rsidRPr="00920C16">
        <w:rPr>
          <w:lang w:val="sq-AL"/>
        </w:rPr>
        <w:t xml:space="preserve">- afatin e kryerjes së verifikimit. </w:t>
      </w:r>
    </w:p>
    <w:p w:rsidR="00E168C3" w:rsidRPr="00920C16" w:rsidRDefault="00E168C3" w:rsidP="00E168C3">
      <w:pPr>
        <w:pStyle w:val="Paragrafi"/>
        <w:rPr>
          <w:lang w:val="sq-AL"/>
        </w:rPr>
      </w:pPr>
      <w:r w:rsidRPr="00920C16">
        <w:rPr>
          <w:lang w:val="sq-AL"/>
        </w:rPr>
        <w:t>4. Përfundimi i verifikimit të ankesës nga KVA-ja, bëhet jo më vonë se 15 (pesëmbëdhjetë) ditë kalendarike nga dita e fillimit të procesit të shqyrtimit. Ky afat mund të shtyhet me vendim të KVA-së me kërkesën e palëve, për shkaqe të argumentuara, të arsyeshme të bazuara në ligj.</w:t>
      </w:r>
    </w:p>
    <w:p w:rsidR="00E168C3" w:rsidRPr="00920C16" w:rsidRDefault="00E168C3" w:rsidP="00E168C3">
      <w:pPr>
        <w:pStyle w:val="Paragrafi"/>
        <w:rPr>
          <w:lang w:val="sq-AL"/>
        </w:rPr>
      </w:pPr>
      <w:r w:rsidRPr="00920C16">
        <w:rPr>
          <w:lang w:val="sq-AL"/>
        </w:rPr>
        <w:t xml:space="preserve">5. Nuk merren </w:t>
      </w:r>
      <w:r>
        <w:rPr>
          <w:lang w:val="sq-AL"/>
        </w:rPr>
        <w:t>në konsideratë ankesat anonime.</w:t>
      </w:r>
    </w:p>
    <w:p w:rsidR="00E168C3" w:rsidRPr="00920C16" w:rsidRDefault="00E168C3" w:rsidP="00E168C3">
      <w:pPr>
        <w:pStyle w:val="NeniNr"/>
        <w:rPr>
          <w:lang w:val="sq-AL"/>
        </w:rPr>
      </w:pPr>
      <w:r w:rsidRPr="00920C16">
        <w:rPr>
          <w:lang w:val="sq-AL"/>
        </w:rPr>
        <w:t>Neni 10</w:t>
      </w:r>
    </w:p>
    <w:p w:rsidR="00E168C3" w:rsidRPr="00920C16" w:rsidRDefault="00E168C3" w:rsidP="00E168C3">
      <w:pPr>
        <w:pStyle w:val="NeniNr"/>
        <w:rPr>
          <w:b/>
          <w:lang w:val="sq-AL"/>
        </w:rPr>
      </w:pPr>
      <w:r w:rsidRPr="00920C16">
        <w:rPr>
          <w:b/>
          <w:lang w:val="sq-AL"/>
        </w:rPr>
        <w:t>Kryerja e shqyrtimit dhe dokumentimi i tij</w:t>
      </w:r>
    </w:p>
    <w:p w:rsidR="00E168C3" w:rsidRPr="00F04139" w:rsidRDefault="00E168C3" w:rsidP="00E168C3">
      <w:pPr>
        <w:pStyle w:val="Hapesira7"/>
        <w:rPr>
          <w:sz w:val="8"/>
          <w:lang w:val="sq-AL"/>
        </w:rPr>
      </w:pPr>
    </w:p>
    <w:p w:rsidR="00E168C3" w:rsidRPr="00920C16" w:rsidRDefault="00E168C3" w:rsidP="00E168C3">
      <w:pPr>
        <w:pStyle w:val="Paragrafi"/>
        <w:rPr>
          <w:lang w:val="sq-AL"/>
        </w:rPr>
      </w:pPr>
      <w:r w:rsidRPr="00920C16">
        <w:rPr>
          <w:lang w:val="sq-AL"/>
        </w:rPr>
        <w:t>1. KVA</w:t>
      </w:r>
      <w:r>
        <w:rPr>
          <w:lang w:val="sq-AL"/>
        </w:rPr>
        <w:t>-ja</w:t>
      </w:r>
      <w:r w:rsidRPr="00920C16">
        <w:rPr>
          <w:lang w:val="sq-AL"/>
        </w:rPr>
        <w:t xml:space="preserve"> ka përgjegjësinë e trajtimit të sigurt dhe konfidencial të dokumenteve dhe evidencës që merr nga palët, e veçanërisht për mbrojtjen e interesave të ankuesit dhe të subjektit ndaj të cilit është adresuar ankesa.</w:t>
      </w:r>
    </w:p>
    <w:p w:rsidR="00E168C3" w:rsidRPr="00920C16" w:rsidRDefault="00E168C3" w:rsidP="00E168C3">
      <w:pPr>
        <w:pStyle w:val="Paragrafi"/>
        <w:rPr>
          <w:lang w:val="sq-AL"/>
        </w:rPr>
      </w:pPr>
      <w:r w:rsidRPr="00920C16">
        <w:rPr>
          <w:lang w:val="sq-AL"/>
        </w:rPr>
        <w:t>2. Për të përmbushur misionin e tij, KVA</w:t>
      </w:r>
      <w:r>
        <w:rPr>
          <w:lang w:val="sq-AL"/>
        </w:rPr>
        <w:t>-ja</w:t>
      </w:r>
      <w:r w:rsidRPr="00920C16">
        <w:rPr>
          <w:lang w:val="sq-AL"/>
        </w:rPr>
        <w:t xml:space="preserve"> ka të drejtë t’u kërkojë subjekteve dhe palëve të treta informacionet dhe dokumentacionin e nevojshëm për të arritur në konkluzionet e duhura për çështjen që merren në shqyrtim.</w:t>
      </w:r>
    </w:p>
    <w:p w:rsidR="00E168C3" w:rsidRPr="00920C16" w:rsidRDefault="00E168C3" w:rsidP="00E168C3">
      <w:pPr>
        <w:pStyle w:val="Paragrafi"/>
        <w:rPr>
          <w:lang w:val="sq-AL"/>
        </w:rPr>
      </w:pPr>
      <w:r w:rsidRPr="00920C16">
        <w:rPr>
          <w:lang w:val="sq-AL"/>
        </w:rPr>
        <w:t>3. Informacionet dhe dokumentacioni i kërkuar nga KVA</w:t>
      </w:r>
      <w:r>
        <w:rPr>
          <w:lang w:val="sq-AL"/>
        </w:rPr>
        <w:t>-ja</w:t>
      </w:r>
      <w:r w:rsidRPr="00920C16">
        <w:rPr>
          <w:lang w:val="sq-AL"/>
        </w:rPr>
        <w:t xml:space="preserve"> duhet t’i vihet në dispozicion KVA-së, jo më vonë se 5 (pesë) ditë kalendarike duke filluar nga e nesërmja e marrjes së kërkesës. </w:t>
      </w:r>
    </w:p>
    <w:p w:rsidR="00E168C3" w:rsidRPr="00920C16" w:rsidRDefault="00E168C3" w:rsidP="00E168C3">
      <w:pPr>
        <w:pStyle w:val="Paragrafi"/>
        <w:rPr>
          <w:lang w:val="sq-AL"/>
        </w:rPr>
      </w:pPr>
      <w:r w:rsidRPr="00920C16">
        <w:rPr>
          <w:lang w:val="sq-AL"/>
        </w:rPr>
        <w:t>4. Për efekt të marrjes së njoftimit, do konsiderohet marrë njoftimi nëpërmjet komunikimit shkresor të protokolluar, si dhe me postën elektronike (</w:t>
      </w:r>
      <w:r w:rsidRPr="00171BC8">
        <w:rPr>
          <w:i/>
          <w:lang w:val="sq-AL"/>
        </w:rPr>
        <w:t>e-mail</w:t>
      </w:r>
      <w:r w:rsidRPr="00920C16">
        <w:rPr>
          <w:lang w:val="sq-AL"/>
        </w:rPr>
        <w:t>-it) zyrtar</w:t>
      </w:r>
      <w:r>
        <w:rPr>
          <w:lang w:val="sq-AL"/>
        </w:rPr>
        <w:t>e</w:t>
      </w:r>
      <w:r w:rsidRPr="00920C16">
        <w:rPr>
          <w:lang w:val="sq-AL"/>
        </w:rPr>
        <w:t xml:space="preserve"> dhe me telefon nga KVA-ja.</w:t>
      </w:r>
    </w:p>
    <w:p w:rsidR="00E168C3" w:rsidRPr="00920C16" w:rsidRDefault="00E168C3" w:rsidP="00E168C3">
      <w:pPr>
        <w:pStyle w:val="Paragrafi"/>
        <w:rPr>
          <w:lang w:val="sq-AL"/>
        </w:rPr>
      </w:pPr>
      <w:r w:rsidRPr="00920C16">
        <w:rPr>
          <w:lang w:val="sq-AL"/>
        </w:rPr>
        <w:t xml:space="preserve">5. Vendimi i KVA-së, duhet të shoqërohet me një relacion të përshkruar në mënyrë të detajuar, i cili duhet të përmbajë: </w:t>
      </w:r>
    </w:p>
    <w:p w:rsidR="00E168C3" w:rsidRPr="00920C16" w:rsidRDefault="00E168C3" w:rsidP="00E168C3">
      <w:pPr>
        <w:pStyle w:val="Paragrafi"/>
        <w:rPr>
          <w:lang w:val="sq-AL"/>
        </w:rPr>
      </w:pPr>
      <w:r w:rsidRPr="00920C16">
        <w:rPr>
          <w:lang w:val="sq-AL"/>
        </w:rPr>
        <w:t xml:space="preserve">- objektin e verifikimit; </w:t>
      </w:r>
    </w:p>
    <w:p w:rsidR="00E168C3" w:rsidRPr="00920C16" w:rsidRDefault="00E168C3" w:rsidP="00E168C3">
      <w:pPr>
        <w:pStyle w:val="Paragrafi"/>
        <w:rPr>
          <w:lang w:val="sq-AL"/>
        </w:rPr>
      </w:pPr>
      <w:r w:rsidRPr="00920C16">
        <w:rPr>
          <w:lang w:val="sq-AL"/>
        </w:rPr>
        <w:t xml:space="preserve">- pretendimet e ngritura nga ana e ankuesit; </w:t>
      </w:r>
    </w:p>
    <w:p w:rsidR="00E168C3" w:rsidRPr="00920C16" w:rsidRDefault="00E168C3" w:rsidP="00E168C3">
      <w:pPr>
        <w:pStyle w:val="Paragrafi"/>
        <w:rPr>
          <w:lang w:val="sq-AL"/>
        </w:rPr>
      </w:pPr>
      <w:r w:rsidRPr="00920C16">
        <w:rPr>
          <w:lang w:val="sq-AL"/>
        </w:rPr>
        <w:t>- pretendimet e arsyetuara me shkrim apo verbalisht, të pasqyruara në procesverbalin e seanc</w:t>
      </w:r>
      <w:r>
        <w:rPr>
          <w:lang w:val="sq-AL"/>
        </w:rPr>
        <w:t>ë</w:t>
      </w:r>
      <w:r w:rsidRPr="00920C16">
        <w:rPr>
          <w:lang w:val="sq-AL"/>
        </w:rPr>
        <w:t xml:space="preserve">s, që janë paraqitur nga subjekti i proceduar; </w:t>
      </w:r>
    </w:p>
    <w:p w:rsidR="00E168C3" w:rsidRPr="00920C16" w:rsidRDefault="00E168C3" w:rsidP="00E168C3">
      <w:pPr>
        <w:pStyle w:val="Paragrafi"/>
        <w:rPr>
          <w:lang w:val="sq-AL"/>
        </w:rPr>
      </w:pPr>
      <w:r w:rsidRPr="00920C16">
        <w:rPr>
          <w:lang w:val="sq-AL"/>
        </w:rPr>
        <w:t xml:space="preserve">- referencë të dokumenteve, faktet dhe rrethanat që përbëjnë shkelje, në referim të ligjit dhe akteve nënligjore; </w:t>
      </w:r>
    </w:p>
    <w:p w:rsidR="00E168C3" w:rsidRPr="00920C16" w:rsidRDefault="00E168C3" w:rsidP="00E168C3">
      <w:pPr>
        <w:pStyle w:val="Paragrafi"/>
        <w:rPr>
          <w:lang w:val="sq-AL"/>
        </w:rPr>
      </w:pPr>
      <w:r w:rsidRPr="00920C16">
        <w:rPr>
          <w:lang w:val="sq-AL"/>
        </w:rPr>
        <w:t xml:space="preserve">- përmbledhjen e të dhënave kryesore të rastit të verifikuar; </w:t>
      </w:r>
    </w:p>
    <w:p w:rsidR="00E168C3" w:rsidRPr="00920C16" w:rsidRDefault="00E168C3" w:rsidP="00E168C3">
      <w:pPr>
        <w:pStyle w:val="Paragrafi"/>
        <w:rPr>
          <w:lang w:val="sq-AL"/>
        </w:rPr>
      </w:pPr>
      <w:r w:rsidRPr="00920C16">
        <w:rPr>
          <w:lang w:val="sq-AL"/>
        </w:rPr>
        <w:t>- përfundimet nëse ekzistojnë në rastin konkret shkelje të ligjit, nëse ato përbëjnë ose jo shkaqe të arsyeshme për marrjen e masave ndëshkuese administrative;</w:t>
      </w:r>
    </w:p>
    <w:p w:rsidR="00E168C3" w:rsidRPr="00920C16" w:rsidRDefault="00E168C3" w:rsidP="00E168C3">
      <w:pPr>
        <w:pStyle w:val="Paragrafi"/>
        <w:rPr>
          <w:lang w:val="sq-AL"/>
        </w:rPr>
      </w:pPr>
      <w:r w:rsidRPr="00920C16">
        <w:rPr>
          <w:lang w:val="sq-AL"/>
        </w:rPr>
        <w:t>- propozimin lidhur me trajtimin e mëtejshëm të verifikimit.</w:t>
      </w:r>
    </w:p>
    <w:p w:rsidR="00E168C3" w:rsidRPr="00920C16" w:rsidRDefault="00E168C3" w:rsidP="00E168C3">
      <w:pPr>
        <w:pStyle w:val="NeniNr"/>
        <w:rPr>
          <w:lang w:val="sq-AL"/>
        </w:rPr>
      </w:pPr>
      <w:r w:rsidRPr="00920C16">
        <w:rPr>
          <w:lang w:val="sq-AL"/>
        </w:rPr>
        <w:t>Neni 11</w:t>
      </w:r>
    </w:p>
    <w:p w:rsidR="00E168C3" w:rsidRPr="00920C16" w:rsidRDefault="00E168C3" w:rsidP="00E168C3">
      <w:pPr>
        <w:pStyle w:val="NeniNr"/>
        <w:rPr>
          <w:b/>
          <w:lang w:val="sq-AL"/>
        </w:rPr>
      </w:pPr>
      <w:r w:rsidRPr="00920C16">
        <w:rPr>
          <w:b/>
          <w:lang w:val="sq-AL"/>
        </w:rPr>
        <w:t>E drejta e përfaqësimit</w:t>
      </w:r>
    </w:p>
    <w:p w:rsidR="00E168C3" w:rsidRPr="00F04139" w:rsidRDefault="00E168C3" w:rsidP="00E168C3">
      <w:pPr>
        <w:pStyle w:val="Hapesira7"/>
        <w:rPr>
          <w:sz w:val="10"/>
          <w:lang w:val="sq-AL"/>
        </w:rPr>
      </w:pPr>
    </w:p>
    <w:p w:rsidR="00E168C3" w:rsidRPr="00920C16" w:rsidRDefault="00E168C3" w:rsidP="00E168C3">
      <w:pPr>
        <w:pStyle w:val="Paragrafi"/>
        <w:rPr>
          <w:lang w:val="sq-AL"/>
        </w:rPr>
      </w:pPr>
      <w:r w:rsidRPr="00920C16">
        <w:rPr>
          <w:lang w:val="sq-AL"/>
        </w:rPr>
        <w:t>1. Gjatë seancave hetimore administrative, të shqyrtimit të ankesës, KVA</w:t>
      </w:r>
      <w:r>
        <w:rPr>
          <w:lang w:val="sq-AL"/>
        </w:rPr>
        <w:t>-ja</w:t>
      </w:r>
      <w:r w:rsidRPr="00920C16">
        <w:rPr>
          <w:lang w:val="sq-AL"/>
        </w:rPr>
        <w:t xml:space="preserve"> duhet të </w:t>
      </w:r>
      <w:r w:rsidRPr="00920C16">
        <w:rPr>
          <w:lang w:val="sq-AL"/>
        </w:rPr>
        <w:lastRenderedPageBreak/>
        <w:t xml:space="preserve">udhëhiqet nga parimi i paanshmërisë, barazisë dhe i respektimit të të drejtave të njeriut, trajtimit të palëve në mënyrë të barabartë, duke </w:t>
      </w:r>
      <w:r>
        <w:rPr>
          <w:lang w:val="sq-AL"/>
        </w:rPr>
        <w:t>i</w:t>
      </w:r>
      <w:r w:rsidRPr="00920C16">
        <w:rPr>
          <w:lang w:val="sq-AL"/>
        </w:rPr>
        <w:t>u garantuar atyre të drejtën e pjesëmarrjes në çdo sea</w:t>
      </w:r>
      <w:r>
        <w:rPr>
          <w:lang w:val="sq-AL"/>
        </w:rPr>
        <w:t>n</w:t>
      </w:r>
      <w:r w:rsidRPr="00920C16">
        <w:rPr>
          <w:lang w:val="sq-AL"/>
        </w:rPr>
        <w:t>cë të hetimit administrativ, vënien në dispozicion të provave dhe fakteve të mbledhura gjatë hetimit, si dhe dhënien e mundësisë për t</w:t>
      </w:r>
      <w:r>
        <w:rPr>
          <w:lang w:val="sq-AL"/>
        </w:rPr>
        <w:t>’</w:t>
      </w:r>
      <w:r w:rsidRPr="00920C16">
        <w:rPr>
          <w:lang w:val="sq-AL"/>
        </w:rPr>
        <w:t>u mbrojtur, vetë ose me përfaqësues ligjorë të zgjedhur prej tij, si dhe për të paraqitur prova.</w:t>
      </w:r>
    </w:p>
    <w:p w:rsidR="00E168C3" w:rsidRPr="00920C16" w:rsidRDefault="00E168C3" w:rsidP="00E168C3">
      <w:pPr>
        <w:pStyle w:val="Paragrafi"/>
        <w:rPr>
          <w:lang w:val="sq-AL"/>
        </w:rPr>
      </w:pPr>
      <w:r w:rsidRPr="00920C16">
        <w:rPr>
          <w:lang w:val="sq-AL"/>
        </w:rPr>
        <w:t>2. Kur e gjykon të nevojshme</w:t>
      </w:r>
      <w:r>
        <w:rPr>
          <w:lang w:val="sq-AL"/>
        </w:rPr>
        <w:t>,</w:t>
      </w:r>
      <w:r w:rsidRPr="00920C16">
        <w:rPr>
          <w:lang w:val="sq-AL"/>
        </w:rPr>
        <w:t xml:space="preserve"> KVA</w:t>
      </w:r>
      <w:r>
        <w:rPr>
          <w:lang w:val="sq-AL"/>
        </w:rPr>
        <w:t>-ja</w:t>
      </w:r>
      <w:r w:rsidRPr="00920C16">
        <w:rPr>
          <w:lang w:val="sq-AL"/>
        </w:rPr>
        <w:t xml:space="preserve"> organizon seanca dëgjimore me palët e përfshira në procesin shqyrtues. </w:t>
      </w:r>
    </w:p>
    <w:p w:rsidR="00E168C3" w:rsidRPr="00F04139" w:rsidRDefault="00E168C3" w:rsidP="00E168C3">
      <w:pPr>
        <w:pStyle w:val="Hapesira7"/>
        <w:rPr>
          <w:lang w:val="sq-AL"/>
        </w:rPr>
      </w:pPr>
    </w:p>
    <w:p w:rsidR="00E168C3" w:rsidRPr="00920C16" w:rsidRDefault="00E168C3" w:rsidP="00E168C3">
      <w:pPr>
        <w:pStyle w:val="NeniNr"/>
        <w:rPr>
          <w:lang w:val="sq-AL"/>
        </w:rPr>
      </w:pPr>
      <w:r w:rsidRPr="00920C16">
        <w:rPr>
          <w:lang w:val="sq-AL"/>
        </w:rPr>
        <w:t xml:space="preserve"> ADMINISTRIMI I PROCESIT SHQYRTUES</w:t>
      </w:r>
    </w:p>
    <w:p w:rsidR="00E168C3" w:rsidRPr="00F04139" w:rsidRDefault="00E168C3" w:rsidP="00E168C3">
      <w:pPr>
        <w:pStyle w:val="Hapesira7"/>
        <w:rPr>
          <w:lang w:val="sq-AL"/>
        </w:rPr>
      </w:pPr>
    </w:p>
    <w:p w:rsidR="00E168C3" w:rsidRPr="00920C16" w:rsidRDefault="00E168C3" w:rsidP="00E168C3">
      <w:pPr>
        <w:pStyle w:val="NeniNr"/>
        <w:rPr>
          <w:lang w:val="sq-AL"/>
        </w:rPr>
      </w:pPr>
      <w:r w:rsidRPr="00920C16">
        <w:rPr>
          <w:lang w:val="sq-AL"/>
        </w:rPr>
        <w:t>Neni 12</w:t>
      </w:r>
    </w:p>
    <w:p w:rsidR="00E168C3" w:rsidRPr="009237EA" w:rsidRDefault="00E168C3" w:rsidP="00E168C3">
      <w:pPr>
        <w:pStyle w:val="NeniNr"/>
        <w:rPr>
          <w:b/>
          <w:lang w:val="sq-AL"/>
        </w:rPr>
      </w:pPr>
      <w:r w:rsidRPr="009237EA">
        <w:rPr>
          <w:b/>
          <w:lang w:val="sq-AL"/>
        </w:rPr>
        <w:t>Mbajtja dhe administrimi i dokumentacionit</w:t>
      </w:r>
    </w:p>
    <w:p w:rsidR="00E168C3" w:rsidRPr="00F04139" w:rsidRDefault="00E168C3" w:rsidP="00E168C3">
      <w:pPr>
        <w:pStyle w:val="Hapesira7"/>
        <w:rPr>
          <w:lang w:val="sq-AL"/>
        </w:rPr>
      </w:pPr>
    </w:p>
    <w:p w:rsidR="00E168C3" w:rsidRPr="00F04139" w:rsidRDefault="00E168C3" w:rsidP="00E168C3">
      <w:pPr>
        <w:pStyle w:val="Paragrafi"/>
        <w:rPr>
          <w:spacing w:val="-4"/>
          <w:lang w:val="sq-AL"/>
        </w:rPr>
      </w:pPr>
      <w:r w:rsidRPr="00F04139">
        <w:rPr>
          <w:spacing w:val="-4"/>
          <w:lang w:val="sq-AL"/>
        </w:rPr>
        <w:t xml:space="preserve">1. Për çdo çështje (praktikë) shqyrtimi hapet një dosje sipas një modeli të caktuar nga KVA-ja, me një referencë lidhëse të përshtatshme, e cila administrohet në arkivin e Inspektoratit. Kjo dosje përmban detyrimisht të gjithë dokumentacionin e administruar gjatë procesit shqyrtues, administrativ që nga fillimi i tij deri në përfundimin e procesit. </w:t>
      </w:r>
    </w:p>
    <w:p w:rsidR="00E168C3" w:rsidRPr="00F04139" w:rsidRDefault="00E168C3" w:rsidP="00E168C3">
      <w:pPr>
        <w:pStyle w:val="Paragrafi"/>
        <w:rPr>
          <w:spacing w:val="-4"/>
          <w:lang w:val="sq-AL"/>
        </w:rPr>
      </w:pPr>
      <w:r w:rsidRPr="00F04139">
        <w:rPr>
          <w:spacing w:val="-4"/>
          <w:lang w:val="sq-AL"/>
        </w:rPr>
        <w:t xml:space="preserve">2. Në çdo mbledhje të KVA-së, mbahet një procesverbal, ku pasqyrohen data, vendi, rendi i ditës, anëtarët pjesëmarrës në mbledhje, drejtuesi i saj, çështjet që janë diskutuar, forma dhe rezultati i votimeve. Në fund të mbledhjes, procesverbali nënshkruhet nga të gjithë anëtarët e pranishëm. </w:t>
      </w:r>
    </w:p>
    <w:p w:rsidR="00E168C3" w:rsidRPr="00920C16" w:rsidRDefault="00E168C3" w:rsidP="00E168C3">
      <w:pPr>
        <w:pStyle w:val="Paragrafi"/>
        <w:rPr>
          <w:lang w:val="sq-AL"/>
        </w:rPr>
      </w:pPr>
      <w:r w:rsidRPr="00F04139">
        <w:rPr>
          <w:spacing w:val="-4"/>
          <w:lang w:val="sq-AL"/>
        </w:rPr>
        <w:t>3. Kryeinspektori është përgjegjës për marrjen në kohë të të gjitha masave për asistimin e KVA-së, në çështjet administrative, sekretariale dhe</w:t>
      </w:r>
      <w:r w:rsidRPr="00920C16">
        <w:rPr>
          <w:lang w:val="sq-AL"/>
        </w:rPr>
        <w:t xml:space="preserve"> logjistike. </w:t>
      </w:r>
    </w:p>
    <w:p w:rsidR="00256B32" w:rsidRDefault="00256B32"/>
    <w:sectPr w:rsidR="00256B32">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Garamond">
    <w:panose1 w:val="02020404030301010803"/>
    <w:charset w:val="00"/>
    <w:family w:val="roman"/>
    <w:pitch w:val="variable"/>
    <w:sig w:usb0="00000287" w:usb1="000000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CG Times">
    <w:altName w:val="Times New Roman"/>
    <w:charset w:val="00"/>
    <w:family w:val="roman"/>
    <w:pitch w:val="variable"/>
    <w:sig w:usb0="00000007" w:usb1="00000000" w:usb2="00000000" w:usb3="00000000" w:csb0="00000093"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revisionView w:inkAnnotation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68C3"/>
    <w:rsid w:val="001633F8"/>
    <w:rsid w:val="00256B32"/>
    <w:rsid w:val="00E168C3"/>
  </w:rsids>
  <m:mathPr>
    <m:mathFont m:val="Cambria Math"/>
    <m:brkBin m:val="before"/>
    <m:brkBinSub m:val="--"/>
    <m:smallFrac m:val="0"/>
    <m:dispDef/>
    <m:lMargin m:val="0"/>
    <m:rMargin m:val="0"/>
    <m:defJc m:val="centerGroup"/>
    <m:wrapIndent m:val="1440"/>
    <m:intLim m:val="subSup"/>
    <m:naryLim m:val="undOvr"/>
  </m:mathPr>
  <w:themeFontLang w:val="sq-A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q-A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fi">
    <w:name w:val="Paragrafi"/>
    <w:link w:val="ParagrafiChar"/>
    <w:rsid w:val="00E168C3"/>
    <w:pPr>
      <w:widowControl w:val="0"/>
      <w:spacing w:after="0" w:line="240" w:lineRule="auto"/>
      <w:ind w:firstLine="284"/>
      <w:jc w:val="both"/>
    </w:pPr>
    <w:rPr>
      <w:rFonts w:ascii="Garamond" w:eastAsia="MS Mincho" w:hAnsi="Garamond" w:cs="CG Times"/>
      <w:sz w:val="24"/>
      <w:lang w:val="en-US"/>
    </w:rPr>
  </w:style>
  <w:style w:type="character" w:customStyle="1" w:styleId="ParagrafiChar">
    <w:name w:val="Paragrafi Char"/>
    <w:basedOn w:val="DefaultParagraphFont"/>
    <w:link w:val="Paragrafi"/>
    <w:locked/>
    <w:rsid w:val="00E168C3"/>
    <w:rPr>
      <w:rFonts w:ascii="Garamond" w:eastAsia="MS Mincho" w:hAnsi="Garamond" w:cs="CG Times"/>
      <w:sz w:val="24"/>
      <w:lang w:val="en-US"/>
    </w:rPr>
  </w:style>
  <w:style w:type="paragraph" w:customStyle="1" w:styleId="NeniNr">
    <w:name w:val="Neni_Nr"/>
    <w:next w:val="Normal"/>
    <w:link w:val="NeniNrChar"/>
    <w:rsid w:val="00E168C3"/>
    <w:pPr>
      <w:keepNext/>
      <w:widowControl w:val="0"/>
      <w:spacing w:after="0" w:line="240" w:lineRule="auto"/>
      <w:jc w:val="center"/>
    </w:pPr>
    <w:rPr>
      <w:rFonts w:ascii="Garamond" w:eastAsia="MS Mincho" w:hAnsi="Garamond" w:cs="CG Times"/>
      <w:sz w:val="24"/>
      <w:lang w:val="en-GB"/>
    </w:rPr>
  </w:style>
  <w:style w:type="paragraph" w:customStyle="1" w:styleId="NeniTitull">
    <w:name w:val="Neni_Titull"/>
    <w:next w:val="Normal"/>
    <w:rsid w:val="00E168C3"/>
    <w:pPr>
      <w:keepNext/>
      <w:widowControl w:val="0"/>
      <w:spacing w:after="0" w:line="240" w:lineRule="auto"/>
      <w:jc w:val="center"/>
      <w:outlineLvl w:val="2"/>
    </w:pPr>
    <w:rPr>
      <w:rFonts w:ascii="Garamond" w:eastAsia="MS Mincho" w:hAnsi="Garamond" w:cs="CG Times"/>
      <w:b/>
      <w:bCs/>
      <w:sz w:val="24"/>
      <w:lang w:val="en-GB"/>
    </w:rPr>
  </w:style>
  <w:style w:type="character" w:customStyle="1" w:styleId="NeniNrChar">
    <w:name w:val="Neni_Nr Char"/>
    <w:basedOn w:val="DefaultParagraphFont"/>
    <w:link w:val="NeniNr"/>
    <w:rsid w:val="00E168C3"/>
    <w:rPr>
      <w:rFonts w:ascii="Garamond" w:eastAsia="MS Mincho" w:hAnsi="Garamond" w:cs="CG Times"/>
      <w:sz w:val="24"/>
      <w:lang w:val="en-GB"/>
    </w:rPr>
  </w:style>
  <w:style w:type="paragraph" w:customStyle="1" w:styleId="Hapesira7">
    <w:name w:val="Hapesira 7"/>
    <w:basedOn w:val="Paragrafi"/>
    <w:qFormat/>
    <w:rsid w:val="00E168C3"/>
    <w:rPr>
      <w:sz w:val="1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q-A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fi">
    <w:name w:val="Paragrafi"/>
    <w:link w:val="ParagrafiChar"/>
    <w:rsid w:val="00E168C3"/>
    <w:pPr>
      <w:widowControl w:val="0"/>
      <w:spacing w:after="0" w:line="240" w:lineRule="auto"/>
      <w:ind w:firstLine="284"/>
      <w:jc w:val="both"/>
    </w:pPr>
    <w:rPr>
      <w:rFonts w:ascii="Garamond" w:eastAsia="MS Mincho" w:hAnsi="Garamond" w:cs="CG Times"/>
      <w:sz w:val="24"/>
      <w:lang w:val="en-US"/>
    </w:rPr>
  </w:style>
  <w:style w:type="character" w:customStyle="1" w:styleId="ParagrafiChar">
    <w:name w:val="Paragrafi Char"/>
    <w:basedOn w:val="DefaultParagraphFont"/>
    <w:link w:val="Paragrafi"/>
    <w:locked/>
    <w:rsid w:val="00E168C3"/>
    <w:rPr>
      <w:rFonts w:ascii="Garamond" w:eastAsia="MS Mincho" w:hAnsi="Garamond" w:cs="CG Times"/>
      <w:sz w:val="24"/>
      <w:lang w:val="en-US"/>
    </w:rPr>
  </w:style>
  <w:style w:type="paragraph" w:customStyle="1" w:styleId="NeniNr">
    <w:name w:val="Neni_Nr"/>
    <w:next w:val="Normal"/>
    <w:link w:val="NeniNrChar"/>
    <w:rsid w:val="00E168C3"/>
    <w:pPr>
      <w:keepNext/>
      <w:widowControl w:val="0"/>
      <w:spacing w:after="0" w:line="240" w:lineRule="auto"/>
      <w:jc w:val="center"/>
    </w:pPr>
    <w:rPr>
      <w:rFonts w:ascii="Garamond" w:eastAsia="MS Mincho" w:hAnsi="Garamond" w:cs="CG Times"/>
      <w:sz w:val="24"/>
      <w:lang w:val="en-GB"/>
    </w:rPr>
  </w:style>
  <w:style w:type="paragraph" w:customStyle="1" w:styleId="NeniTitull">
    <w:name w:val="Neni_Titull"/>
    <w:next w:val="Normal"/>
    <w:rsid w:val="00E168C3"/>
    <w:pPr>
      <w:keepNext/>
      <w:widowControl w:val="0"/>
      <w:spacing w:after="0" w:line="240" w:lineRule="auto"/>
      <w:jc w:val="center"/>
      <w:outlineLvl w:val="2"/>
    </w:pPr>
    <w:rPr>
      <w:rFonts w:ascii="Garamond" w:eastAsia="MS Mincho" w:hAnsi="Garamond" w:cs="CG Times"/>
      <w:b/>
      <w:bCs/>
      <w:sz w:val="24"/>
      <w:lang w:val="en-GB"/>
    </w:rPr>
  </w:style>
  <w:style w:type="character" w:customStyle="1" w:styleId="NeniNrChar">
    <w:name w:val="Neni_Nr Char"/>
    <w:basedOn w:val="DefaultParagraphFont"/>
    <w:link w:val="NeniNr"/>
    <w:rsid w:val="00E168C3"/>
    <w:rPr>
      <w:rFonts w:ascii="Garamond" w:eastAsia="MS Mincho" w:hAnsi="Garamond" w:cs="CG Times"/>
      <w:sz w:val="24"/>
      <w:lang w:val="en-GB"/>
    </w:rPr>
  </w:style>
  <w:style w:type="paragraph" w:customStyle="1" w:styleId="Hapesira7">
    <w:name w:val="Hapesira 7"/>
    <w:basedOn w:val="Paragrafi"/>
    <w:qFormat/>
    <w:rsid w:val="00E168C3"/>
    <w:rPr>
      <w:sz w:val="1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2604</Words>
  <Characters>14845</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Vjollca Pacrami</dc:creator>
  <cp:lastModifiedBy>Vjollca Pacrami</cp:lastModifiedBy>
  <cp:revision>2</cp:revision>
  <cp:lastPrinted>2019-02-05T09:05:00Z</cp:lastPrinted>
  <dcterms:created xsi:type="dcterms:W3CDTF">2016-10-11T11:19:00Z</dcterms:created>
  <dcterms:modified xsi:type="dcterms:W3CDTF">2019-02-05T09:05:00Z</dcterms:modified>
</cp:coreProperties>
</file>